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BBC" w:rsidRPr="00EE3BBC" w:rsidRDefault="00EE3BBC" w:rsidP="00EE3BBC">
      <w:pPr>
        <w:spacing w:before="100" w:beforeAutospacing="1" w:after="300" w:line="240" w:lineRule="auto"/>
        <w:jc w:val="center"/>
        <w:rPr>
          <w:rFonts w:eastAsia="Times New Roman" w:cstheme="minorHAnsi"/>
          <w:b/>
          <w:sz w:val="28"/>
          <w:szCs w:val="28"/>
        </w:rPr>
      </w:pPr>
      <w:r w:rsidRPr="00EE3BBC">
        <w:rPr>
          <w:rFonts w:eastAsia="Times New Roman" w:cstheme="minorHAnsi"/>
          <w:b/>
          <w:sz w:val="28"/>
          <w:szCs w:val="28"/>
        </w:rPr>
        <w:t>Resources and Links to Parish Social Ministry</w:t>
      </w:r>
    </w:p>
    <w:p w:rsidR="00892B4F" w:rsidRDefault="00E5748E" w:rsidP="00892B4F">
      <w:pPr>
        <w:spacing w:before="100" w:beforeAutospacing="1" w:after="300" w:line="240" w:lineRule="auto"/>
        <w:ind w:left="-90"/>
        <w:jc w:val="both"/>
        <w:rPr>
          <w:rFonts w:eastAsia="Times New Roman" w:cstheme="minorHAnsi"/>
          <w:sz w:val="24"/>
          <w:szCs w:val="24"/>
        </w:rPr>
      </w:pPr>
      <w:r w:rsidRPr="006058F0">
        <w:rPr>
          <w:rFonts w:eastAsia="Times New Roman" w:cstheme="minorHAnsi"/>
          <w:sz w:val="24"/>
          <w:szCs w:val="24"/>
        </w:rPr>
        <w:t xml:space="preserve">In the light of the Gospel and Catholic Social Teaching, the </w:t>
      </w:r>
      <w:r w:rsidR="00531275" w:rsidRPr="006058F0">
        <w:rPr>
          <w:rFonts w:eastAsia="Times New Roman" w:cstheme="minorHAnsi"/>
          <w:sz w:val="24"/>
          <w:szCs w:val="24"/>
        </w:rPr>
        <w:t>Office for Social Ministry (OSM) of the Diocese of Honolulu serves as a catalyst in helping to create</w:t>
      </w:r>
      <w:r w:rsidRPr="006058F0">
        <w:rPr>
          <w:rFonts w:eastAsia="Times New Roman" w:cstheme="minorHAnsi"/>
          <w:sz w:val="24"/>
          <w:szCs w:val="24"/>
        </w:rPr>
        <w:t xml:space="preserve"> </w:t>
      </w:r>
      <w:r w:rsidR="00531275" w:rsidRPr="006058F0">
        <w:rPr>
          <w:rFonts w:eastAsia="Times New Roman" w:cstheme="minorHAnsi"/>
          <w:sz w:val="24"/>
          <w:szCs w:val="24"/>
        </w:rPr>
        <w:t xml:space="preserve">parish communities </w:t>
      </w:r>
      <w:r w:rsidRPr="006058F0">
        <w:rPr>
          <w:rFonts w:eastAsia="Times New Roman" w:cstheme="minorHAnsi"/>
          <w:sz w:val="24"/>
          <w:szCs w:val="24"/>
        </w:rPr>
        <w:t xml:space="preserve">that gives priority to the needs of poor and vulnerable people. </w:t>
      </w:r>
      <w:r w:rsidR="00531275" w:rsidRPr="006058F0">
        <w:rPr>
          <w:rFonts w:eastAsia="Times New Roman" w:cstheme="minorHAnsi"/>
          <w:sz w:val="24"/>
          <w:szCs w:val="24"/>
        </w:rPr>
        <w:t xml:space="preserve">The Office for Social Ministry </w:t>
      </w:r>
      <w:r w:rsidRPr="006058F0">
        <w:rPr>
          <w:rFonts w:eastAsia="Times New Roman" w:cstheme="minorHAnsi"/>
          <w:sz w:val="24"/>
          <w:szCs w:val="24"/>
        </w:rPr>
        <w:t>provide</w:t>
      </w:r>
      <w:r w:rsidR="00531275" w:rsidRPr="006058F0">
        <w:rPr>
          <w:rFonts w:eastAsia="Times New Roman" w:cstheme="minorHAnsi"/>
          <w:sz w:val="24"/>
          <w:szCs w:val="24"/>
        </w:rPr>
        <w:t>s</w:t>
      </w:r>
      <w:r w:rsidRPr="006058F0">
        <w:rPr>
          <w:rFonts w:eastAsia="Times New Roman" w:cstheme="minorHAnsi"/>
          <w:sz w:val="24"/>
          <w:szCs w:val="24"/>
        </w:rPr>
        <w:t xml:space="preserve"> assistance to parishes seeking to live out the Gospel call to love their neighbor as themselves and develop a social ministry that provides parishioners with opportunities to follow Christ through works of charity and </w:t>
      </w:r>
      <w:r w:rsidR="00531275" w:rsidRPr="006058F0">
        <w:rPr>
          <w:rFonts w:eastAsia="Times New Roman" w:cstheme="minorHAnsi"/>
          <w:sz w:val="24"/>
          <w:szCs w:val="24"/>
        </w:rPr>
        <w:t>justice</w:t>
      </w:r>
      <w:r w:rsidRPr="006058F0">
        <w:rPr>
          <w:rFonts w:eastAsia="Times New Roman" w:cstheme="minorHAnsi"/>
          <w:sz w:val="24"/>
          <w:szCs w:val="24"/>
        </w:rPr>
        <w:t>, nurturing faith that reflects God's love in the world</w:t>
      </w:r>
      <w:r w:rsidR="00531275" w:rsidRPr="006058F0">
        <w:rPr>
          <w:rFonts w:eastAsia="Times New Roman" w:cstheme="minorHAnsi"/>
          <w:sz w:val="24"/>
          <w:szCs w:val="24"/>
        </w:rPr>
        <w:t>.</w:t>
      </w:r>
    </w:p>
    <w:p w:rsidR="00E5748E" w:rsidRPr="006058F0" w:rsidRDefault="00531275" w:rsidP="00892B4F">
      <w:pPr>
        <w:spacing w:before="100" w:beforeAutospacing="1" w:after="300" w:line="240" w:lineRule="auto"/>
        <w:ind w:left="-90"/>
        <w:jc w:val="both"/>
        <w:rPr>
          <w:rFonts w:eastAsia="Times New Roman" w:cstheme="minorHAnsi"/>
          <w:sz w:val="24"/>
          <w:szCs w:val="24"/>
        </w:rPr>
      </w:pPr>
      <w:r w:rsidRPr="006058F0">
        <w:rPr>
          <w:rFonts w:eastAsia="Times New Roman" w:cstheme="minorHAnsi"/>
          <w:sz w:val="24"/>
          <w:szCs w:val="24"/>
        </w:rPr>
        <w:t>The references and links below, many from the United States Conference of Catholic Bishops (USCCB</w:t>
      </w:r>
      <w:r w:rsidR="00EE3BBC" w:rsidRPr="006058F0">
        <w:rPr>
          <w:rFonts w:eastAsia="Times New Roman" w:cstheme="minorHAnsi"/>
          <w:sz w:val="24"/>
          <w:szCs w:val="24"/>
        </w:rPr>
        <w:t>) are</w:t>
      </w:r>
      <w:r w:rsidRPr="006058F0">
        <w:rPr>
          <w:rFonts w:eastAsia="Times New Roman" w:cstheme="minorHAnsi"/>
          <w:sz w:val="24"/>
          <w:szCs w:val="24"/>
        </w:rPr>
        <w:t xml:space="preserve"> intended to help develop or </w:t>
      </w:r>
      <w:r w:rsidR="00EE3BBC" w:rsidRPr="006058F0">
        <w:rPr>
          <w:rFonts w:eastAsia="Times New Roman" w:cstheme="minorHAnsi"/>
          <w:sz w:val="24"/>
          <w:szCs w:val="24"/>
        </w:rPr>
        <w:t>further</w:t>
      </w:r>
      <w:r w:rsidRPr="006058F0">
        <w:rPr>
          <w:rFonts w:eastAsia="Times New Roman" w:cstheme="minorHAnsi"/>
          <w:sz w:val="24"/>
          <w:szCs w:val="24"/>
        </w:rPr>
        <w:t xml:space="preserve"> </w:t>
      </w:r>
      <w:r w:rsidR="00E5748E" w:rsidRPr="006058F0">
        <w:rPr>
          <w:rFonts w:eastAsia="Times New Roman" w:cstheme="minorHAnsi"/>
          <w:sz w:val="24"/>
          <w:szCs w:val="24"/>
        </w:rPr>
        <w:t>strengt</w:t>
      </w:r>
      <w:r w:rsidRPr="006058F0">
        <w:rPr>
          <w:rFonts w:eastAsia="Times New Roman" w:cstheme="minorHAnsi"/>
          <w:sz w:val="24"/>
          <w:szCs w:val="24"/>
        </w:rPr>
        <w:t>hen your parish social ministry</w:t>
      </w:r>
      <w:r w:rsidR="00E5748E" w:rsidRPr="006058F0">
        <w:rPr>
          <w:rFonts w:eastAsia="Times New Roman" w:cstheme="minorHAnsi"/>
          <w:sz w:val="24"/>
          <w:szCs w:val="24"/>
        </w:rPr>
        <w:t xml:space="preserve">. Please feel free to contact the staff of the </w:t>
      </w:r>
      <w:r w:rsidRPr="006058F0">
        <w:rPr>
          <w:rFonts w:eastAsia="Times New Roman" w:cstheme="minorHAnsi"/>
          <w:sz w:val="24"/>
          <w:szCs w:val="24"/>
        </w:rPr>
        <w:t xml:space="preserve">Office for Social Ministry. </w:t>
      </w:r>
      <w:r w:rsidR="00E5748E" w:rsidRPr="006058F0">
        <w:rPr>
          <w:rFonts w:eastAsia="Times New Roman" w:cstheme="minorHAnsi"/>
          <w:sz w:val="24"/>
          <w:szCs w:val="24"/>
        </w:rPr>
        <w:t xml:space="preserve"> We are here to help you!</w:t>
      </w:r>
    </w:p>
    <w:p w:rsidR="00531275" w:rsidRPr="006058F0" w:rsidRDefault="00E5748E" w:rsidP="00531275">
      <w:pPr>
        <w:spacing w:before="100" w:beforeAutospacing="1" w:after="300" w:line="240" w:lineRule="auto"/>
        <w:ind w:left="-135" w:right="600"/>
        <w:jc w:val="both"/>
        <w:rPr>
          <w:rFonts w:eastAsia="Times New Roman" w:cstheme="minorHAnsi"/>
          <w:sz w:val="24"/>
          <w:szCs w:val="24"/>
        </w:rPr>
      </w:pPr>
      <w:bookmarkStart w:id="0" w:name="vision"/>
      <w:bookmarkEnd w:id="0"/>
      <w:r w:rsidRPr="006058F0">
        <w:rPr>
          <w:rFonts w:eastAsia="Times New Roman" w:cstheme="minorHAnsi"/>
          <w:sz w:val="24"/>
          <w:szCs w:val="24"/>
        </w:rPr>
        <w:t xml:space="preserve">These resources are very helpful to parishes interested in starting, </w:t>
      </w:r>
      <w:r w:rsidR="00196B2F">
        <w:rPr>
          <w:rFonts w:eastAsia="Times New Roman" w:cstheme="minorHAnsi"/>
          <w:sz w:val="24"/>
          <w:szCs w:val="24"/>
        </w:rPr>
        <w:t>growing</w:t>
      </w:r>
      <w:r w:rsidRPr="006058F0">
        <w:rPr>
          <w:rFonts w:eastAsia="Times New Roman" w:cstheme="minorHAnsi"/>
          <w:sz w:val="24"/>
          <w:szCs w:val="24"/>
        </w:rPr>
        <w:t>, and strengthening their parish social ministries.</w:t>
      </w:r>
    </w:p>
    <w:p w:rsidR="00531275" w:rsidRPr="009108E9" w:rsidRDefault="00EF17E5" w:rsidP="00531275">
      <w:pPr>
        <w:spacing w:before="100" w:beforeAutospacing="1" w:after="300" w:line="240" w:lineRule="auto"/>
        <w:ind w:left="-135" w:right="600"/>
        <w:jc w:val="both"/>
        <w:rPr>
          <w:rFonts w:eastAsia="Times New Roman" w:cstheme="minorHAnsi"/>
          <w:b/>
          <w:sz w:val="24"/>
          <w:szCs w:val="24"/>
          <w:u w:val="single"/>
        </w:rPr>
      </w:pPr>
      <w:r w:rsidRPr="00EF17E5">
        <w:rPr>
          <w:rFonts w:eastAsia="Times New Roman" w:cstheme="minorHAnsi"/>
          <w:b/>
          <w:noProof/>
          <w:sz w:val="28"/>
          <w:szCs w:val="28"/>
          <w:lang w:eastAsia="zh-TW"/>
        </w:rPr>
        <w:pict>
          <v:shapetype id="_x0000_t202" coordsize="21600,21600" o:spt="202" path="m,l,21600r21600,l21600,xe">
            <v:stroke joinstyle="miter"/>
            <v:path gradientshapeok="t" o:connecttype="rect"/>
          </v:shapetype>
          <v:shape id="_x0000_s1026" type="#_x0000_t202" style="position:absolute;left:0;text-align:left;margin-left:240.6pt;margin-top:308.45pt;width:170.4pt;height:175.05pt;z-index:251660288;mso-width-percent:350;mso-position-horizontal-relative:page;mso-position-vertical-relative:page;mso-width-percent:350;mso-width-relative:margin;v-text-anchor:middle" o:allowincell="f" filled="f" strokecolor="white [3212]" strokeweight="6pt">
            <v:stroke linestyle="thickThin"/>
            <v:textbox style="mso-next-textbox:#_x0000_s1026" inset="10.8pt,7.2pt,10.8pt,7.2pt">
              <w:txbxContent>
                <w:p w:rsidR="00DA78EF" w:rsidRDefault="005A2858">
                  <w:pPr>
                    <w:spacing w:after="0" w:line="360" w:lineRule="auto"/>
                    <w:jc w:val="center"/>
                    <w:rPr>
                      <w:rFonts w:asciiTheme="majorHAnsi" w:eastAsiaTheme="majorEastAsia" w:hAnsiTheme="majorHAnsi" w:cstheme="majorBidi"/>
                      <w:i/>
                      <w:iCs/>
                      <w:sz w:val="28"/>
                      <w:szCs w:val="28"/>
                    </w:rPr>
                  </w:pPr>
                  <w:r w:rsidRPr="005A2858">
                    <w:rPr>
                      <w:rFonts w:asciiTheme="majorHAnsi" w:eastAsiaTheme="majorEastAsia" w:hAnsiTheme="majorHAnsi" w:cstheme="majorBidi"/>
                      <w:i/>
                      <w:iCs/>
                      <w:noProof/>
                      <w:sz w:val="28"/>
                      <w:szCs w:val="28"/>
                    </w:rPr>
                    <w:drawing>
                      <wp:inline distT="0" distB="0" distL="0" distR="0">
                        <wp:extent cx="1813560" cy="1813560"/>
                        <wp:effectExtent l="19050" t="0" r="0" b="0"/>
                        <wp:docPr id="1" name="Picture 1" descr="j0409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409286"/>
                                <pic:cNvPicPr>
                                  <a:picLocks noChangeAspect="1" noChangeArrowheads="1"/>
                                </pic:cNvPicPr>
                              </pic:nvPicPr>
                              <pic:blipFill>
                                <a:blip r:embed="rId8" cstate="print"/>
                                <a:srcRect/>
                                <a:stretch>
                                  <a:fillRect/>
                                </a:stretch>
                              </pic:blipFill>
                              <pic:spPr bwMode="auto">
                                <a:xfrm>
                                  <a:off x="0" y="0"/>
                                  <a:ext cx="1813560" cy="1813560"/>
                                </a:xfrm>
                                <a:prstGeom prst="rect">
                                  <a:avLst/>
                                </a:prstGeom>
                                <a:noFill/>
                                <a:ln w="9525">
                                  <a:noFill/>
                                  <a:miter lim="800000"/>
                                  <a:headEnd/>
                                  <a:tailEnd/>
                                </a:ln>
                              </pic:spPr>
                            </pic:pic>
                          </a:graphicData>
                        </a:graphic>
                      </wp:inline>
                    </w:drawing>
                  </w:r>
                </w:p>
              </w:txbxContent>
            </v:textbox>
            <w10:wrap type="square" anchorx="page" anchory="page"/>
          </v:shape>
        </w:pict>
      </w:r>
      <w:r w:rsidR="00531275" w:rsidRPr="009108E9">
        <w:rPr>
          <w:rFonts w:eastAsia="Times New Roman" w:cstheme="minorHAnsi"/>
          <w:b/>
          <w:sz w:val="24"/>
          <w:szCs w:val="24"/>
          <w:u w:val="single"/>
        </w:rPr>
        <w:t>Developing Parish Social Ministry</w:t>
      </w:r>
    </w:p>
    <w:p w:rsidR="00E5748E" w:rsidRPr="006058F0" w:rsidRDefault="00E5748E" w:rsidP="005B17E4">
      <w:pPr>
        <w:numPr>
          <w:ilvl w:val="1"/>
          <w:numId w:val="2"/>
        </w:numPr>
        <w:spacing w:before="100" w:beforeAutospacing="1" w:after="300" w:line="240" w:lineRule="auto"/>
        <w:ind w:left="450" w:right="825"/>
        <w:jc w:val="both"/>
        <w:rPr>
          <w:rFonts w:eastAsia="Times New Roman" w:cstheme="minorHAnsi"/>
          <w:sz w:val="24"/>
          <w:szCs w:val="24"/>
        </w:rPr>
      </w:pPr>
      <w:r w:rsidRPr="006058F0">
        <w:rPr>
          <w:rFonts w:eastAsia="Times New Roman" w:cstheme="minorHAnsi"/>
          <w:b/>
          <w:bCs/>
          <w:sz w:val="24"/>
          <w:szCs w:val="24"/>
        </w:rPr>
        <w:t>This is a "must-read" from the U.S. Conference of Catholic Bishops for parishes getting started in social ministry and for those that want to grow and build their ministries.</w:t>
      </w:r>
    </w:p>
    <w:p w:rsidR="00E5748E" w:rsidRPr="006058F0" w:rsidRDefault="00EF17E5" w:rsidP="005B17E4">
      <w:pPr>
        <w:spacing w:before="100" w:beforeAutospacing="1" w:after="300" w:line="240" w:lineRule="auto"/>
        <w:ind w:left="450" w:right="825"/>
        <w:jc w:val="both"/>
        <w:rPr>
          <w:rFonts w:eastAsia="Times New Roman" w:cstheme="minorHAnsi"/>
          <w:sz w:val="24"/>
          <w:szCs w:val="24"/>
        </w:rPr>
      </w:pPr>
      <w:hyperlink r:id="rId9" w:history="1">
        <w:r w:rsidR="00E5748E" w:rsidRPr="006058F0">
          <w:rPr>
            <w:rFonts w:eastAsia="Times New Roman" w:cstheme="minorHAnsi"/>
            <w:b/>
            <w:color w:val="4F81BD" w:themeColor="accent1"/>
            <w:sz w:val="24"/>
            <w:szCs w:val="24"/>
          </w:rPr>
          <w:t>Communities of Salt and Light</w:t>
        </w:r>
      </w:hyperlink>
      <w:r w:rsidR="00E5748E" w:rsidRPr="006058F0">
        <w:rPr>
          <w:rFonts w:eastAsia="Times New Roman" w:cstheme="minorHAnsi"/>
          <w:b/>
          <w:color w:val="4F81BD" w:themeColor="accent1"/>
          <w:sz w:val="24"/>
          <w:szCs w:val="24"/>
        </w:rPr>
        <w:t xml:space="preserve"> </w:t>
      </w:r>
      <w:r w:rsidR="00E5748E" w:rsidRPr="006058F0">
        <w:rPr>
          <w:rFonts w:eastAsia="Times New Roman" w:cstheme="minorHAnsi"/>
          <w:sz w:val="24"/>
          <w:szCs w:val="24"/>
        </w:rPr>
        <w:t>is the working document from the U.S. bishops for pastors and parish leaders seeking to start and strengthen parish social ministry. It presents seven elements of the social mission of parishes as a framework for planning and assessing that ministry. Focused on the local parish, it encourages parishes to integrate Catholic social teaching into all areas of parish life.</w:t>
      </w:r>
    </w:p>
    <w:p w:rsidR="00E5748E" w:rsidRPr="006058F0" w:rsidRDefault="00E5748E" w:rsidP="005B17E4">
      <w:pPr>
        <w:spacing w:before="100" w:beforeAutospacing="1" w:after="300" w:line="240" w:lineRule="auto"/>
        <w:ind w:left="450" w:right="825"/>
        <w:jc w:val="both"/>
        <w:rPr>
          <w:rFonts w:eastAsia="Times New Roman" w:cstheme="minorHAnsi"/>
          <w:sz w:val="24"/>
          <w:szCs w:val="24"/>
        </w:rPr>
      </w:pPr>
      <w:r w:rsidRPr="006058F0">
        <w:rPr>
          <w:rFonts w:eastAsia="Times New Roman" w:cstheme="minorHAnsi"/>
          <w:sz w:val="24"/>
          <w:szCs w:val="24"/>
        </w:rPr>
        <w:t>It may also be purchased in hard copy from the U.S. Conference of Catholic Bishops bookstore:</w:t>
      </w:r>
    </w:p>
    <w:p w:rsidR="00E5748E" w:rsidRPr="006058F0" w:rsidRDefault="00EF17E5" w:rsidP="005B17E4">
      <w:pPr>
        <w:spacing w:before="100" w:beforeAutospacing="1" w:after="300" w:line="240" w:lineRule="auto"/>
        <w:ind w:left="450" w:right="825"/>
        <w:jc w:val="both"/>
        <w:rPr>
          <w:rFonts w:eastAsia="Times New Roman" w:cstheme="minorHAnsi"/>
          <w:sz w:val="24"/>
          <w:szCs w:val="24"/>
        </w:rPr>
      </w:pPr>
      <w:hyperlink r:id="rId10" w:history="1">
        <w:r w:rsidR="00E5748E" w:rsidRPr="006058F0">
          <w:rPr>
            <w:rFonts w:eastAsia="Times New Roman" w:cstheme="minorHAnsi"/>
            <w:b/>
            <w:color w:val="4F81BD" w:themeColor="accent1"/>
            <w:sz w:val="24"/>
            <w:szCs w:val="24"/>
          </w:rPr>
          <w:t>Communities of Salt and Light Paperback</w:t>
        </w:r>
      </w:hyperlink>
      <w:r w:rsidR="00E5748E" w:rsidRPr="006058F0">
        <w:rPr>
          <w:rFonts w:eastAsia="Times New Roman" w:cstheme="minorHAnsi"/>
          <w:b/>
          <w:color w:val="4F81BD" w:themeColor="accent1"/>
          <w:sz w:val="24"/>
          <w:szCs w:val="24"/>
        </w:rPr>
        <w:t xml:space="preserve"> </w:t>
      </w:r>
      <w:r w:rsidR="00E5748E" w:rsidRPr="006058F0">
        <w:rPr>
          <w:rFonts w:eastAsia="Times New Roman" w:cstheme="minorHAnsi"/>
          <w:sz w:val="24"/>
          <w:szCs w:val="24"/>
        </w:rPr>
        <w:t>– "Bishops' statement for pastors and parish leaders seeking to strengthen parish social ministry. Presents seven elements of the social mission of parishes as a framework for planning and assessing that ministry."</w:t>
      </w:r>
    </w:p>
    <w:p w:rsidR="00E5748E" w:rsidRPr="006058F0" w:rsidRDefault="00E5748E" w:rsidP="005B17E4">
      <w:pPr>
        <w:numPr>
          <w:ilvl w:val="1"/>
          <w:numId w:val="2"/>
        </w:numPr>
        <w:spacing w:before="100" w:beforeAutospacing="1" w:after="300" w:line="240" w:lineRule="auto"/>
        <w:ind w:left="450" w:right="825"/>
        <w:jc w:val="both"/>
        <w:rPr>
          <w:rFonts w:eastAsia="Times New Roman" w:cstheme="minorHAnsi"/>
          <w:sz w:val="24"/>
          <w:szCs w:val="24"/>
        </w:rPr>
      </w:pPr>
      <w:r w:rsidRPr="006058F0">
        <w:rPr>
          <w:rFonts w:eastAsia="Times New Roman" w:cstheme="minorHAnsi"/>
          <w:b/>
          <w:bCs/>
          <w:sz w:val="24"/>
          <w:szCs w:val="24"/>
        </w:rPr>
        <w:t>Here are some tips and ideas for organizing your parish social ministry team.</w:t>
      </w:r>
    </w:p>
    <w:p w:rsidR="00EE3BBC" w:rsidRPr="00EE3BBC" w:rsidRDefault="00EF17E5" w:rsidP="00EE3BBC">
      <w:pPr>
        <w:spacing w:before="100" w:beforeAutospacing="1" w:after="300" w:line="240" w:lineRule="auto"/>
        <w:ind w:left="450" w:right="825"/>
        <w:jc w:val="both"/>
        <w:rPr>
          <w:rFonts w:eastAsia="Times New Roman" w:cstheme="minorHAnsi"/>
          <w:sz w:val="24"/>
          <w:szCs w:val="24"/>
        </w:rPr>
      </w:pPr>
      <w:hyperlink r:id="rId11" w:history="1">
        <w:r w:rsidR="00E5748E" w:rsidRPr="00EE3BBC">
          <w:rPr>
            <w:rFonts w:eastAsia="Times New Roman" w:cstheme="minorHAnsi"/>
            <w:b/>
            <w:color w:val="4F81BD" w:themeColor="accent1"/>
            <w:sz w:val="24"/>
            <w:szCs w:val="24"/>
          </w:rPr>
          <w:t>Organizing a Parish Social Ministry Coordination Team</w:t>
        </w:r>
      </w:hyperlink>
      <w:r w:rsidR="00E5748E" w:rsidRPr="006058F0">
        <w:rPr>
          <w:rFonts w:eastAsia="Times New Roman" w:cstheme="minorHAnsi"/>
          <w:sz w:val="24"/>
          <w:szCs w:val="24"/>
        </w:rPr>
        <w:t xml:space="preserve"> is a very practical seven-page document from the USCCB that can be downloaded for free. It will help you draw in parishioners to build a successful parish-based social ministry as envisioned in </w:t>
      </w:r>
      <w:hyperlink r:id="rId12" w:history="1">
        <w:r w:rsidR="00E5748E" w:rsidRPr="006058F0">
          <w:rPr>
            <w:rFonts w:eastAsia="Times New Roman" w:cstheme="minorHAnsi"/>
            <w:sz w:val="24"/>
            <w:szCs w:val="24"/>
          </w:rPr>
          <w:t>Communities of Salt and Light</w:t>
        </w:r>
      </w:hyperlink>
      <w:r w:rsidR="00E5748E" w:rsidRPr="006058F0">
        <w:rPr>
          <w:rFonts w:eastAsia="Times New Roman" w:cstheme="minorHAnsi"/>
          <w:sz w:val="24"/>
          <w:szCs w:val="24"/>
        </w:rPr>
        <w:t xml:space="preserve"> and includes models to help guide parishes.</w:t>
      </w:r>
    </w:p>
    <w:p w:rsidR="00E5748E" w:rsidRPr="006058F0" w:rsidRDefault="00E5748E" w:rsidP="005B17E4">
      <w:pPr>
        <w:numPr>
          <w:ilvl w:val="1"/>
          <w:numId w:val="2"/>
        </w:numPr>
        <w:spacing w:before="100" w:beforeAutospacing="1" w:after="300" w:line="240" w:lineRule="auto"/>
        <w:ind w:left="450" w:right="825"/>
        <w:jc w:val="both"/>
        <w:rPr>
          <w:rFonts w:eastAsia="Times New Roman" w:cstheme="minorHAnsi"/>
          <w:sz w:val="24"/>
          <w:szCs w:val="24"/>
        </w:rPr>
      </w:pPr>
      <w:r w:rsidRPr="006058F0">
        <w:rPr>
          <w:rFonts w:eastAsia="Times New Roman" w:cstheme="minorHAnsi"/>
          <w:b/>
          <w:bCs/>
          <w:sz w:val="24"/>
          <w:szCs w:val="24"/>
        </w:rPr>
        <w:t>Both charity and justice should be part of parish social ministry.</w:t>
      </w:r>
    </w:p>
    <w:p w:rsidR="00E5748E" w:rsidRPr="006058F0" w:rsidRDefault="005F01D2" w:rsidP="005B17E4">
      <w:pPr>
        <w:spacing w:before="100" w:beforeAutospacing="1" w:after="300" w:line="240" w:lineRule="auto"/>
        <w:ind w:left="450" w:right="825"/>
        <w:jc w:val="both"/>
        <w:rPr>
          <w:rFonts w:eastAsia="Times New Roman" w:cstheme="minorHAnsi"/>
          <w:sz w:val="24"/>
          <w:szCs w:val="24"/>
        </w:rPr>
      </w:pPr>
      <w:r w:rsidRPr="005F01D2">
        <w:rPr>
          <w:rFonts w:cstheme="minorHAnsi"/>
          <w:b/>
          <w:color w:val="4F81BD" w:themeColor="accent1"/>
          <w:sz w:val="24"/>
          <w:szCs w:val="24"/>
        </w:rPr>
        <w:lastRenderedPageBreak/>
        <w:t xml:space="preserve">The Two Feet of </w:t>
      </w:r>
      <w:r w:rsidR="006058F0" w:rsidRPr="005F01D2">
        <w:rPr>
          <w:rFonts w:cstheme="minorHAnsi"/>
          <w:b/>
          <w:color w:val="4F81BD" w:themeColor="accent1"/>
          <w:sz w:val="24"/>
          <w:szCs w:val="24"/>
        </w:rPr>
        <w:t>Love in Action</w:t>
      </w:r>
      <w:r w:rsidR="006058F0">
        <w:rPr>
          <w:rFonts w:cstheme="minorHAnsi"/>
          <w:sz w:val="24"/>
          <w:szCs w:val="24"/>
        </w:rPr>
        <w:t xml:space="preserve"> </w:t>
      </w:r>
      <w:r w:rsidR="00E5748E" w:rsidRPr="006058F0">
        <w:rPr>
          <w:rFonts w:eastAsia="Times New Roman" w:cstheme="minorHAnsi"/>
          <w:sz w:val="24"/>
          <w:szCs w:val="24"/>
        </w:rPr>
        <w:t>is a good graphic to illustrate that charity and justice are both part of parish social ministry.</w:t>
      </w:r>
      <w:r w:rsidR="006058F0">
        <w:rPr>
          <w:rFonts w:eastAsia="Times New Roman" w:cstheme="minorHAnsi"/>
          <w:sz w:val="24"/>
          <w:szCs w:val="24"/>
        </w:rPr>
        <w:t xml:space="preserve">  </w:t>
      </w:r>
      <w:r w:rsidR="006058F0" w:rsidRPr="005F01D2">
        <w:rPr>
          <w:rFonts w:eastAsia="Times New Roman" w:cstheme="minorHAnsi"/>
          <w:b/>
          <w:color w:val="4F81BD" w:themeColor="accent1"/>
          <w:sz w:val="24"/>
          <w:szCs w:val="24"/>
        </w:rPr>
        <w:t xml:space="preserve">The Two Feet of Love in Action </w:t>
      </w:r>
      <w:r w:rsidR="00EE3BBC">
        <w:rPr>
          <w:rFonts w:eastAsia="Times New Roman" w:cstheme="minorHAnsi"/>
          <w:sz w:val="24"/>
          <w:szCs w:val="24"/>
        </w:rPr>
        <w:t>Facilitator’s</w:t>
      </w:r>
      <w:r w:rsidR="006058F0">
        <w:rPr>
          <w:rFonts w:eastAsia="Times New Roman" w:cstheme="minorHAnsi"/>
          <w:sz w:val="24"/>
          <w:szCs w:val="24"/>
        </w:rPr>
        <w:t xml:space="preserve"> Guide, flyer and brochure may be downloaded from the USCCB </w:t>
      </w:r>
      <w:r w:rsidR="00EE3BBC">
        <w:rPr>
          <w:rFonts w:eastAsia="Times New Roman" w:cstheme="minorHAnsi"/>
          <w:sz w:val="24"/>
          <w:szCs w:val="24"/>
        </w:rPr>
        <w:t>website</w:t>
      </w:r>
      <w:r w:rsidR="006058F0">
        <w:rPr>
          <w:rFonts w:eastAsia="Times New Roman" w:cstheme="minorHAnsi"/>
          <w:sz w:val="24"/>
          <w:szCs w:val="24"/>
        </w:rPr>
        <w:t>,</w:t>
      </w:r>
    </w:p>
    <w:p w:rsidR="00E5748E" w:rsidRPr="006058F0" w:rsidRDefault="00E5748E" w:rsidP="005B17E4">
      <w:pPr>
        <w:numPr>
          <w:ilvl w:val="1"/>
          <w:numId w:val="2"/>
        </w:numPr>
        <w:spacing w:before="100" w:beforeAutospacing="1" w:after="300" w:line="240" w:lineRule="auto"/>
        <w:ind w:left="450" w:right="825"/>
        <w:jc w:val="both"/>
        <w:rPr>
          <w:rFonts w:eastAsia="Times New Roman" w:cstheme="minorHAnsi"/>
          <w:sz w:val="24"/>
          <w:szCs w:val="24"/>
        </w:rPr>
      </w:pPr>
      <w:r w:rsidRPr="006058F0">
        <w:rPr>
          <w:rFonts w:eastAsia="Times New Roman" w:cstheme="minorHAnsi"/>
          <w:b/>
          <w:bCs/>
          <w:sz w:val="24"/>
          <w:szCs w:val="24"/>
        </w:rPr>
        <w:t>Now that you know the basics, this practical book will help you go further in visioning and developing your parish social ministry.</w:t>
      </w:r>
    </w:p>
    <w:p w:rsidR="00531275" w:rsidRPr="006058F0" w:rsidRDefault="00EF17E5" w:rsidP="00531275">
      <w:pPr>
        <w:spacing w:before="100" w:beforeAutospacing="1" w:after="300" w:line="240" w:lineRule="auto"/>
        <w:ind w:left="450" w:right="825"/>
        <w:jc w:val="both"/>
        <w:rPr>
          <w:rFonts w:eastAsia="Times New Roman" w:cstheme="minorHAnsi"/>
          <w:sz w:val="24"/>
          <w:szCs w:val="24"/>
        </w:rPr>
      </w:pPr>
      <w:hyperlink r:id="rId13" w:history="1">
        <w:r w:rsidR="00E5748E" w:rsidRPr="005F01D2">
          <w:rPr>
            <w:rFonts w:eastAsia="Times New Roman" w:cstheme="minorHAnsi"/>
            <w:b/>
            <w:color w:val="4F81BD" w:themeColor="accent1"/>
            <w:sz w:val="24"/>
            <w:szCs w:val="24"/>
          </w:rPr>
          <w:t>Parish Social Ministry: Strategies for Success</w:t>
        </w:r>
      </w:hyperlink>
      <w:r w:rsidR="00E5748E" w:rsidRPr="006058F0">
        <w:rPr>
          <w:rFonts w:eastAsia="Times New Roman" w:cstheme="minorHAnsi"/>
          <w:sz w:val="24"/>
          <w:szCs w:val="24"/>
        </w:rPr>
        <w:t xml:space="preserve"> (Ave Maria Press, Notre Dame, Ind</w:t>
      </w:r>
      <w:r w:rsidR="00EE3BBC" w:rsidRPr="006058F0">
        <w:rPr>
          <w:rFonts w:eastAsia="Times New Roman" w:cstheme="minorHAnsi"/>
          <w:sz w:val="24"/>
          <w:szCs w:val="24"/>
        </w:rPr>
        <w:t>.:</w:t>
      </w:r>
      <w:r w:rsidR="00E5748E" w:rsidRPr="006058F0">
        <w:rPr>
          <w:rFonts w:eastAsia="Times New Roman" w:cstheme="minorHAnsi"/>
          <w:sz w:val="24"/>
          <w:szCs w:val="24"/>
        </w:rPr>
        <w:t xml:space="preserve"> 2001) by Tom Ulrich is filled with information to help you go further in developing your parish social ministry. Ulrich, who is with Catholic Relief Services, is </w:t>
      </w:r>
      <w:r w:rsidR="00EE3BBC" w:rsidRPr="006058F0">
        <w:rPr>
          <w:rFonts w:eastAsia="Times New Roman" w:cstheme="minorHAnsi"/>
          <w:sz w:val="24"/>
          <w:szCs w:val="24"/>
        </w:rPr>
        <w:t>a master at helping parishes finds</w:t>
      </w:r>
      <w:r w:rsidR="00E5748E" w:rsidRPr="006058F0">
        <w:rPr>
          <w:rFonts w:eastAsia="Times New Roman" w:cstheme="minorHAnsi"/>
          <w:sz w:val="24"/>
          <w:szCs w:val="24"/>
        </w:rPr>
        <w:t xml:space="preserve"> practical ways to organize and develop their social ministry.</w:t>
      </w:r>
      <w:bookmarkStart w:id="1" w:name="socialteaching"/>
      <w:bookmarkEnd w:id="1"/>
    </w:p>
    <w:p w:rsidR="00E5748E" w:rsidRPr="009108E9" w:rsidRDefault="00E5748E" w:rsidP="00531275">
      <w:pPr>
        <w:spacing w:before="100" w:beforeAutospacing="1" w:after="300" w:line="240" w:lineRule="auto"/>
        <w:ind w:right="825"/>
        <w:jc w:val="both"/>
        <w:rPr>
          <w:rFonts w:eastAsia="Times New Roman" w:cstheme="minorHAnsi"/>
          <w:sz w:val="24"/>
          <w:szCs w:val="24"/>
          <w:u w:val="single"/>
        </w:rPr>
      </w:pPr>
      <w:r w:rsidRPr="009108E9">
        <w:rPr>
          <w:rFonts w:eastAsia="Times New Roman" w:cstheme="minorHAnsi"/>
          <w:b/>
          <w:bCs/>
          <w:sz w:val="24"/>
          <w:szCs w:val="24"/>
          <w:u w:val="single"/>
        </w:rPr>
        <w:t>Catholic Social Teaching</w:t>
      </w:r>
    </w:p>
    <w:p w:rsidR="00E5748E" w:rsidRPr="006058F0" w:rsidRDefault="00E5748E" w:rsidP="005B17E4">
      <w:pPr>
        <w:numPr>
          <w:ilvl w:val="1"/>
          <w:numId w:val="2"/>
        </w:numPr>
        <w:spacing w:before="100" w:beforeAutospacing="1" w:after="300" w:line="240" w:lineRule="auto"/>
        <w:ind w:left="450" w:right="825"/>
        <w:jc w:val="both"/>
        <w:rPr>
          <w:rFonts w:eastAsia="Times New Roman" w:cstheme="minorHAnsi"/>
          <w:sz w:val="24"/>
          <w:szCs w:val="24"/>
        </w:rPr>
      </w:pPr>
      <w:r w:rsidRPr="006058F0">
        <w:rPr>
          <w:rFonts w:eastAsia="Times New Roman" w:cstheme="minorHAnsi"/>
          <w:b/>
          <w:bCs/>
          <w:sz w:val="24"/>
          <w:szCs w:val="24"/>
        </w:rPr>
        <w:t>Catholic Social Teaching is organized into seven major themes.</w:t>
      </w:r>
    </w:p>
    <w:p w:rsidR="000206B5" w:rsidRPr="000206B5" w:rsidRDefault="00E5748E" w:rsidP="000206B5">
      <w:pPr>
        <w:spacing w:before="100" w:beforeAutospacing="1" w:after="300" w:line="240" w:lineRule="auto"/>
        <w:ind w:left="450" w:right="825"/>
        <w:jc w:val="both"/>
        <w:rPr>
          <w:rFonts w:eastAsia="Times New Roman" w:cstheme="minorHAnsi"/>
          <w:b/>
          <w:sz w:val="24"/>
          <w:szCs w:val="24"/>
        </w:rPr>
      </w:pPr>
      <w:r w:rsidRPr="006058F0">
        <w:rPr>
          <w:rFonts w:eastAsia="Times New Roman" w:cstheme="minorHAnsi"/>
          <w:sz w:val="24"/>
          <w:szCs w:val="24"/>
        </w:rPr>
        <w:t xml:space="preserve">The </w:t>
      </w:r>
      <w:hyperlink r:id="rId14" w:history="1">
        <w:r w:rsidRPr="006058F0">
          <w:rPr>
            <w:rFonts w:eastAsia="Times New Roman" w:cstheme="minorHAnsi"/>
            <w:sz w:val="24"/>
            <w:szCs w:val="24"/>
          </w:rPr>
          <w:t>Church's social teaching</w:t>
        </w:r>
      </w:hyperlink>
      <w:r w:rsidRPr="006058F0">
        <w:rPr>
          <w:rFonts w:eastAsia="Times New Roman" w:cstheme="minorHAnsi"/>
          <w:sz w:val="24"/>
          <w:szCs w:val="24"/>
        </w:rPr>
        <w:t xml:space="preserve"> offers much wisdom about building a just society and living lives of holiness amidst the challenges of modern society. Modern Catholic social teaching has been articulated through documents from the popes, councils, and bishops. </w:t>
      </w:r>
      <w:hyperlink r:id="rId15" w:history="1">
        <w:r w:rsidRPr="006058F0">
          <w:rPr>
            <w:rFonts w:eastAsia="Times New Roman" w:cstheme="minorHAnsi"/>
            <w:sz w:val="24"/>
            <w:szCs w:val="24"/>
          </w:rPr>
          <w:t>Cards with the themes printed may also be purchased</w:t>
        </w:r>
      </w:hyperlink>
      <w:r w:rsidRPr="006058F0">
        <w:rPr>
          <w:rFonts w:eastAsia="Times New Roman" w:cstheme="minorHAnsi"/>
          <w:sz w:val="24"/>
          <w:szCs w:val="24"/>
        </w:rPr>
        <w:t xml:space="preserve"> from the </w:t>
      </w:r>
      <w:r w:rsidR="000206B5">
        <w:rPr>
          <w:rFonts w:eastAsia="Times New Roman" w:cstheme="minorHAnsi"/>
          <w:sz w:val="24"/>
          <w:szCs w:val="24"/>
        </w:rPr>
        <w:t>U.S. Conference of Catholic Bish</w:t>
      </w:r>
      <w:r w:rsidRPr="006058F0">
        <w:rPr>
          <w:rFonts w:eastAsia="Times New Roman" w:cstheme="minorHAnsi"/>
          <w:sz w:val="24"/>
          <w:szCs w:val="24"/>
        </w:rPr>
        <w:t>ops.</w:t>
      </w:r>
      <w:r w:rsidR="000206B5">
        <w:rPr>
          <w:rFonts w:eastAsia="Times New Roman" w:cstheme="minorHAnsi"/>
          <w:sz w:val="24"/>
          <w:szCs w:val="24"/>
        </w:rPr>
        <w:t xml:space="preserve">  </w:t>
      </w:r>
    </w:p>
    <w:p w:rsidR="000206B5" w:rsidRPr="00892B4F" w:rsidRDefault="000206B5" w:rsidP="00892B4F">
      <w:pPr>
        <w:pStyle w:val="ListParagraph"/>
        <w:numPr>
          <w:ilvl w:val="1"/>
          <w:numId w:val="2"/>
        </w:numPr>
        <w:tabs>
          <w:tab w:val="num" w:pos="1350"/>
        </w:tabs>
        <w:spacing w:before="100" w:beforeAutospacing="1" w:after="300" w:line="240" w:lineRule="auto"/>
        <w:ind w:left="450"/>
        <w:jc w:val="both"/>
        <w:rPr>
          <w:rFonts w:eastAsia="Times New Roman" w:cstheme="minorHAnsi"/>
          <w:sz w:val="24"/>
          <w:szCs w:val="24"/>
        </w:rPr>
      </w:pPr>
      <w:r w:rsidRPr="00892B4F">
        <w:rPr>
          <w:rFonts w:eastAsia="Times New Roman" w:cstheme="minorHAnsi"/>
          <w:b/>
          <w:sz w:val="24"/>
          <w:szCs w:val="24"/>
        </w:rPr>
        <w:t xml:space="preserve">New two-part video, </w:t>
      </w:r>
      <w:r w:rsidRPr="00892B4F">
        <w:rPr>
          <w:rFonts w:eastAsia="Times New Roman" w:cstheme="minorHAnsi"/>
          <w:b/>
          <w:i/>
          <w:color w:val="4F81BD" w:themeColor="accent1"/>
          <w:sz w:val="24"/>
          <w:szCs w:val="24"/>
        </w:rPr>
        <w:t>In the Footsteps of Jesus</w:t>
      </w:r>
      <w:r w:rsidRPr="00892B4F">
        <w:rPr>
          <w:rFonts w:eastAsia="Times New Roman" w:cstheme="minorHAnsi"/>
          <w:sz w:val="24"/>
          <w:szCs w:val="24"/>
        </w:rPr>
        <w:t xml:space="preserve">, can be used to introduce Catholic Social Teaching in a wide variety of contexts and time frames.  Part one (nine minutes) provides a comprehensive overview of the seven themes of Catholic Social Teaching and brief Scriptural and historical context for its development.  In part two (19 minutes) each theme is highlighted through the living examples of six </w:t>
      </w:r>
      <w:r w:rsidR="00196B2F" w:rsidRPr="00892B4F">
        <w:rPr>
          <w:rFonts w:eastAsia="Times New Roman" w:cstheme="minorHAnsi"/>
          <w:sz w:val="24"/>
          <w:szCs w:val="24"/>
        </w:rPr>
        <w:t>extraordinary</w:t>
      </w:r>
      <w:r w:rsidRPr="00892B4F">
        <w:rPr>
          <w:rFonts w:eastAsia="Times New Roman" w:cstheme="minorHAnsi"/>
          <w:sz w:val="24"/>
          <w:szCs w:val="24"/>
        </w:rPr>
        <w:t xml:space="preserve"> individuals and a couple who offer insight and inspiration as they share their commitments to promoting justice and peace in the world today.  </w:t>
      </w:r>
    </w:p>
    <w:p w:rsidR="000206B5" w:rsidRPr="000206B5" w:rsidRDefault="000206B5" w:rsidP="00892B4F">
      <w:pPr>
        <w:spacing w:before="100" w:beforeAutospacing="1" w:after="300" w:line="240" w:lineRule="auto"/>
        <w:ind w:left="450" w:right="825"/>
        <w:jc w:val="both"/>
        <w:rPr>
          <w:rFonts w:eastAsia="Times New Roman" w:cstheme="minorHAnsi"/>
          <w:b/>
          <w:color w:val="4F81BD" w:themeColor="accent1"/>
          <w:sz w:val="24"/>
          <w:szCs w:val="24"/>
        </w:rPr>
      </w:pPr>
      <w:r>
        <w:rPr>
          <w:rFonts w:eastAsia="Times New Roman" w:cstheme="minorHAnsi"/>
          <w:sz w:val="24"/>
          <w:szCs w:val="24"/>
        </w:rPr>
        <w:t xml:space="preserve">In the Footsteps of Jesus video and resource manual may be ordered from the USCCB Internet site at </w:t>
      </w:r>
      <w:hyperlink r:id="rId16" w:history="1">
        <w:r w:rsidRPr="000206B5">
          <w:rPr>
            <w:rStyle w:val="Hyperlink"/>
            <w:rFonts w:eastAsia="Times New Roman" w:cstheme="minorHAnsi"/>
            <w:b/>
            <w:color w:val="4F81BD" w:themeColor="accent1"/>
            <w:sz w:val="24"/>
            <w:szCs w:val="24"/>
          </w:rPr>
          <w:t>www.usccb.org</w:t>
        </w:r>
      </w:hyperlink>
      <w:r w:rsidRPr="000206B5">
        <w:rPr>
          <w:rFonts w:eastAsia="Times New Roman" w:cstheme="minorHAnsi"/>
          <w:b/>
          <w:color w:val="4F81BD" w:themeColor="accent1"/>
          <w:sz w:val="24"/>
          <w:szCs w:val="24"/>
        </w:rPr>
        <w:t xml:space="preserve">. </w:t>
      </w:r>
    </w:p>
    <w:p w:rsidR="00E5748E" w:rsidRPr="000206B5" w:rsidRDefault="000206B5" w:rsidP="00892B4F">
      <w:pPr>
        <w:spacing w:before="100" w:beforeAutospacing="1" w:after="300" w:line="240" w:lineRule="auto"/>
        <w:ind w:left="450" w:right="825" w:hanging="450"/>
        <w:jc w:val="both"/>
        <w:rPr>
          <w:rFonts w:eastAsia="Times New Roman" w:cstheme="minorHAnsi"/>
          <w:sz w:val="24"/>
          <w:szCs w:val="24"/>
        </w:rPr>
      </w:pPr>
      <w:r>
        <w:rPr>
          <w:rFonts w:eastAsia="Times New Roman" w:cstheme="minorHAnsi"/>
          <w:b/>
          <w:bCs/>
          <w:sz w:val="24"/>
          <w:szCs w:val="24"/>
        </w:rPr>
        <w:t>7</w:t>
      </w:r>
      <w:r w:rsidR="00892B4F">
        <w:rPr>
          <w:rFonts w:eastAsia="Times New Roman" w:cstheme="minorHAnsi"/>
          <w:b/>
          <w:bCs/>
          <w:sz w:val="24"/>
          <w:szCs w:val="24"/>
        </w:rPr>
        <w:tab/>
      </w:r>
      <w:r w:rsidR="00E5748E" w:rsidRPr="000206B5">
        <w:rPr>
          <w:rFonts w:eastAsia="Times New Roman" w:cstheme="minorHAnsi"/>
          <w:b/>
          <w:bCs/>
          <w:sz w:val="24"/>
          <w:szCs w:val="24"/>
        </w:rPr>
        <w:t>This booklet focuses on the seven major themes of Catholic social teaching and is a good introduction for adults and high school-aged students.</w:t>
      </w:r>
    </w:p>
    <w:p w:rsidR="00E5748E" w:rsidRPr="006058F0" w:rsidRDefault="00E5748E" w:rsidP="005B17E4">
      <w:pPr>
        <w:spacing w:before="100" w:beforeAutospacing="1" w:after="300" w:line="240" w:lineRule="auto"/>
        <w:ind w:left="450" w:right="825"/>
        <w:jc w:val="both"/>
        <w:rPr>
          <w:rFonts w:eastAsia="Times New Roman" w:cstheme="minorHAnsi"/>
          <w:sz w:val="24"/>
          <w:szCs w:val="24"/>
        </w:rPr>
      </w:pPr>
      <w:r w:rsidRPr="005F01D2">
        <w:rPr>
          <w:rFonts w:eastAsia="Times New Roman" w:cstheme="minorHAnsi"/>
          <w:b/>
          <w:color w:val="4F81BD" w:themeColor="accent1"/>
          <w:sz w:val="24"/>
          <w:szCs w:val="24"/>
        </w:rPr>
        <w:t xml:space="preserve">In </w:t>
      </w:r>
      <w:hyperlink r:id="rId17" w:history="1">
        <w:r w:rsidRPr="005F01D2">
          <w:rPr>
            <w:rFonts w:eastAsia="Times New Roman" w:cstheme="minorHAnsi"/>
            <w:b/>
            <w:color w:val="4F81BD" w:themeColor="accent1"/>
            <w:sz w:val="24"/>
            <w:szCs w:val="24"/>
          </w:rPr>
          <w:t>Sharing Catholic Social Teaching: Challenges and Directions</w:t>
        </w:r>
      </w:hyperlink>
      <w:r w:rsidRPr="005F01D2">
        <w:rPr>
          <w:rFonts w:eastAsia="Times New Roman" w:cstheme="minorHAnsi"/>
          <w:b/>
          <w:color w:val="4F81BD" w:themeColor="accent1"/>
          <w:sz w:val="24"/>
          <w:szCs w:val="24"/>
        </w:rPr>
        <w:t>,</w:t>
      </w:r>
      <w:r w:rsidRPr="006058F0">
        <w:rPr>
          <w:rFonts w:eastAsia="Times New Roman" w:cstheme="minorHAnsi"/>
          <w:sz w:val="24"/>
          <w:szCs w:val="24"/>
        </w:rPr>
        <w:t xml:space="preserve"> the bishops present a compelling explanation of how Catholic social teaching is central to keeping the Church strong and true to the gospel demand "to bring glad tidings to the poor." The work also provides easy to do recommendations for incorporating the seven themes of Catholic social teaching into Catholic education and formation.</w:t>
      </w:r>
    </w:p>
    <w:p w:rsidR="00E5748E" w:rsidRPr="006058F0" w:rsidRDefault="00E5748E" w:rsidP="000206B5">
      <w:pPr>
        <w:numPr>
          <w:ilvl w:val="1"/>
          <w:numId w:val="6"/>
        </w:numPr>
        <w:spacing w:before="100" w:beforeAutospacing="1" w:after="300" w:line="240" w:lineRule="auto"/>
        <w:ind w:left="450" w:right="825"/>
        <w:jc w:val="both"/>
        <w:rPr>
          <w:rFonts w:eastAsia="Times New Roman" w:cstheme="minorHAnsi"/>
          <w:sz w:val="24"/>
          <w:szCs w:val="24"/>
        </w:rPr>
      </w:pPr>
      <w:r w:rsidRPr="006058F0">
        <w:rPr>
          <w:rFonts w:eastAsia="Times New Roman" w:cstheme="minorHAnsi"/>
          <w:b/>
          <w:bCs/>
          <w:sz w:val="24"/>
          <w:szCs w:val="24"/>
        </w:rPr>
        <w:t>Lesson plans and resources for educators are available on the themes of Catholic social teaching.</w:t>
      </w:r>
    </w:p>
    <w:p w:rsidR="00E5748E" w:rsidRPr="006058F0" w:rsidRDefault="00EF17E5" w:rsidP="005B17E4">
      <w:pPr>
        <w:spacing w:before="100" w:beforeAutospacing="1" w:after="300" w:line="240" w:lineRule="auto"/>
        <w:ind w:left="450" w:right="825"/>
        <w:jc w:val="both"/>
        <w:rPr>
          <w:rFonts w:eastAsia="Times New Roman" w:cstheme="minorHAnsi"/>
          <w:sz w:val="24"/>
          <w:szCs w:val="24"/>
        </w:rPr>
      </w:pPr>
      <w:hyperlink r:id="rId18" w:history="1">
        <w:r w:rsidR="00E5748E" w:rsidRPr="006058F0">
          <w:rPr>
            <w:rFonts w:eastAsia="Times New Roman" w:cstheme="minorHAnsi"/>
            <w:sz w:val="24"/>
            <w:szCs w:val="24"/>
          </w:rPr>
          <w:t>Lesson plans and resources</w:t>
        </w:r>
      </w:hyperlink>
      <w:r w:rsidR="00E5748E" w:rsidRPr="006058F0">
        <w:rPr>
          <w:rFonts w:eastAsia="Times New Roman" w:cstheme="minorHAnsi"/>
          <w:sz w:val="24"/>
          <w:szCs w:val="24"/>
        </w:rPr>
        <w:t xml:space="preserve"> for all age levels from elementary to adult on the themes of Catholic social teaching and related topics are available through the U.S. Conference of Catholic Bishops.</w:t>
      </w:r>
    </w:p>
    <w:p w:rsidR="00E5748E" w:rsidRPr="006058F0" w:rsidRDefault="00E5748E" w:rsidP="000206B5">
      <w:pPr>
        <w:numPr>
          <w:ilvl w:val="1"/>
          <w:numId w:val="6"/>
        </w:numPr>
        <w:spacing w:before="100" w:beforeAutospacing="1" w:after="300" w:line="240" w:lineRule="auto"/>
        <w:ind w:left="450" w:right="825"/>
        <w:jc w:val="both"/>
        <w:rPr>
          <w:rFonts w:eastAsia="Times New Roman" w:cstheme="minorHAnsi"/>
          <w:sz w:val="24"/>
          <w:szCs w:val="24"/>
        </w:rPr>
      </w:pPr>
      <w:r w:rsidRPr="006058F0">
        <w:rPr>
          <w:rFonts w:eastAsia="Times New Roman" w:cstheme="minorHAnsi"/>
          <w:b/>
          <w:bCs/>
          <w:sz w:val="24"/>
          <w:szCs w:val="24"/>
        </w:rPr>
        <w:t>A website designed for young adults introduces them to Catholic social teaching and the exciting and challenging world of social ministry.</w:t>
      </w:r>
    </w:p>
    <w:p w:rsidR="00E5748E" w:rsidRPr="006058F0" w:rsidRDefault="00E5748E" w:rsidP="005B17E4">
      <w:pPr>
        <w:spacing w:before="100" w:beforeAutospacing="1" w:after="300" w:line="240" w:lineRule="auto"/>
        <w:ind w:left="450" w:right="825"/>
        <w:jc w:val="both"/>
        <w:rPr>
          <w:rFonts w:eastAsia="Times New Roman" w:cstheme="minorHAnsi"/>
          <w:sz w:val="24"/>
          <w:szCs w:val="24"/>
        </w:rPr>
      </w:pPr>
      <w:r w:rsidRPr="006058F0">
        <w:rPr>
          <w:rFonts w:eastAsia="Times New Roman" w:cstheme="minorHAnsi"/>
          <w:sz w:val="24"/>
          <w:szCs w:val="24"/>
        </w:rPr>
        <w:lastRenderedPageBreak/>
        <w:t>Introduce young adults to Catholic social teaching through a website especially designed for them by the USCCB:</w:t>
      </w:r>
    </w:p>
    <w:p w:rsidR="00E5748E" w:rsidRPr="006058F0" w:rsidRDefault="00EF17E5" w:rsidP="005B17E4">
      <w:pPr>
        <w:spacing w:before="100" w:beforeAutospacing="1" w:after="300" w:line="240" w:lineRule="auto"/>
        <w:ind w:left="450" w:right="825"/>
        <w:jc w:val="both"/>
        <w:rPr>
          <w:rFonts w:eastAsia="Times New Roman" w:cstheme="minorHAnsi"/>
          <w:sz w:val="24"/>
          <w:szCs w:val="24"/>
        </w:rPr>
      </w:pPr>
      <w:hyperlink r:id="rId19" w:history="1">
        <w:r w:rsidR="00E5748E" w:rsidRPr="006058F0">
          <w:rPr>
            <w:rFonts w:eastAsia="Times New Roman" w:cstheme="minorHAnsi"/>
            <w:sz w:val="24"/>
            <w:szCs w:val="24"/>
          </w:rPr>
          <w:t>USCCB website for young adults</w:t>
        </w:r>
      </w:hyperlink>
      <w:r w:rsidR="00E5748E" w:rsidRPr="006058F0">
        <w:rPr>
          <w:rFonts w:eastAsia="Times New Roman" w:cstheme="minorHAnsi"/>
          <w:sz w:val="24"/>
          <w:szCs w:val="24"/>
        </w:rPr>
        <w:t xml:space="preserve"> </w:t>
      </w:r>
    </w:p>
    <w:p w:rsidR="00E5748E" w:rsidRPr="006058F0" w:rsidRDefault="00E5748E" w:rsidP="005B17E4">
      <w:pPr>
        <w:spacing w:before="100" w:beforeAutospacing="1" w:after="300" w:line="240" w:lineRule="auto"/>
        <w:ind w:left="450" w:right="825"/>
        <w:jc w:val="both"/>
        <w:rPr>
          <w:rFonts w:eastAsia="Times New Roman" w:cstheme="minorHAnsi"/>
          <w:sz w:val="24"/>
          <w:szCs w:val="24"/>
        </w:rPr>
      </w:pPr>
      <w:r w:rsidRPr="006058F0">
        <w:rPr>
          <w:rFonts w:eastAsia="Times New Roman" w:cstheme="minorHAnsi"/>
          <w:sz w:val="24"/>
          <w:szCs w:val="24"/>
        </w:rPr>
        <w:t>Designed and formatted with young adults in mind, this website is an invitation to participate in transforming the world by putting our Catholic faith into action.</w:t>
      </w:r>
    </w:p>
    <w:p w:rsidR="00E5748E" w:rsidRPr="006058F0" w:rsidRDefault="00E5748E" w:rsidP="000206B5">
      <w:pPr>
        <w:numPr>
          <w:ilvl w:val="1"/>
          <w:numId w:val="6"/>
        </w:numPr>
        <w:spacing w:before="100" w:beforeAutospacing="1" w:after="300" w:line="240" w:lineRule="auto"/>
        <w:ind w:left="450" w:right="825"/>
        <w:jc w:val="both"/>
        <w:rPr>
          <w:rFonts w:eastAsia="Times New Roman" w:cstheme="minorHAnsi"/>
          <w:sz w:val="24"/>
          <w:szCs w:val="24"/>
        </w:rPr>
      </w:pPr>
      <w:r w:rsidRPr="006058F0">
        <w:rPr>
          <w:rFonts w:eastAsia="Times New Roman" w:cstheme="minorHAnsi"/>
          <w:b/>
          <w:bCs/>
          <w:sz w:val="24"/>
          <w:szCs w:val="24"/>
        </w:rPr>
        <w:t xml:space="preserve">Pope Benedict XVI has issued </w:t>
      </w:r>
      <w:r w:rsidR="006058F0" w:rsidRPr="006058F0">
        <w:rPr>
          <w:rFonts w:eastAsia="Times New Roman" w:cstheme="minorHAnsi"/>
          <w:b/>
          <w:bCs/>
          <w:sz w:val="24"/>
          <w:szCs w:val="24"/>
        </w:rPr>
        <w:t>t</w:t>
      </w:r>
      <w:r w:rsidR="00D05A3B" w:rsidRPr="006058F0">
        <w:rPr>
          <w:rFonts w:eastAsia="Times New Roman" w:cstheme="minorHAnsi"/>
          <w:b/>
          <w:bCs/>
          <w:sz w:val="24"/>
          <w:szCs w:val="24"/>
        </w:rPr>
        <w:t>wo</w:t>
      </w:r>
      <w:r w:rsidRPr="006058F0">
        <w:rPr>
          <w:rFonts w:eastAsia="Times New Roman" w:cstheme="minorHAnsi"/>
          <w:b/>
          <w:bCs/>
          <w:sz w:val="24"/>
          <w:szCs w:val="24"/>
        </w:rPr>
        <w:t xml:space="preserve"> major encyclical</w:t>
      </w:r>
      <w:r w:rsidR="006058F0" w:rsidRPr="006058F0">
        <w:rPr>
          <w:rFonts w:eastAsia="Times New Roman" w:cstheme="minorHAnsi"/>
          <w:b/>
          <w:bCs/>
          <w:sz w:val="24"/>
          <w:szCs w:val="24"/>
        </w:rPr>
        <w:t>s</w:t>
      </w:r>
      <w:r w:rsidRPr="006058F0">
        <w:rPr>
          <w:rFonts w:eastAsia="Times New Roman" w:cstheme="minorHAnsi"/>
          <w:b/>
          <w:bCs/>
          <w:sz w:val="24"/>
          <w:szCs w:val="24"/>
        </w:rPr>
        <w:t xml:space="preserve"> on social teaching called Caritas in Veritate (Charity in Truth)</w:t>
      </w:r>
      <w:r w:rsidR="006058F0" w:rsidRPr="006058F0">
        <w:rPr>
          <w:rFonts w:eastAsia="Times New Roman" w:cstheme="minorHAnsi"/>
          <w:b/>
          <w:bCs/>
          <w:sz w:val="24"/>
          <w:szCs w:val="24"/>
        </w:rPr>
        <w:t xml:space="preserve"> and Deus Caritas </w:t>
      </w:r>
      <w:r w:rsidR="00EE3BBC" w:rsidRPr="006058F0">
        <w:rPr>
          <w:rFonts w:eastAsia="Times New Roman" w:cstheme="minorHAnsi"/>
          <w:b/>
          <w:bCs/>
          <w:sz w:val="24"/>
          <w:szCs w:val="24"/>
        </w:rPr>
        <w:t>Est.</w:t>
      </w:r>
      <w:r w:rsidR="006058F0" w:rsidRPr="006058F0">
        <w:rPr>
          <w:rFonts w:eastAsia="Times New Roman" w:cstheme="minorHAnsi"/>
          <w:b/>
          <w:bCs/>
          <w:sz w:val="24"/>
          <w:szCs w:val="24"/>
        </w:rPr>
        <w:t xml:space="preserve"> (God is Love).</w:t>
      </w:r>
      <w:r w:rsidR="00D05A3B" w:rsidRPr="006058F0">
        <w:rPr>
          <w:rFonts w:eastAsia="Times New Roman" w:cstheme="minorHAnsi"/>
          <w:b/>
          <w:bCs/>
          <w:sz w:val="24"/>
          <w:szCs w:val="24"/>
        </w:rPr>
        <w:t xml:space="preserve"> </w:t>
      </w:r>
    </w:p>
    <w:p w:rsidR="00D05A3B" w:rsidRPr="006058F0" w:rsidRDefault="00D05A3B" w:rsidP="006058F0">
      <w:pPr>
        <w:pStyle w:val="NormalWeb"/>
        <w:ind w:left="450"/>
        <w:rPr>
          <w:rFonts w:asciiTheme="minorHAnsi" w:hAnsiTheme="minorHAnsi" w:cstheme="minorHAnsi"/>
          <w:color w:val="auto"/>
        </w:rPr>
      </w:pPr>
      <w:r w:rsidRPr="006058F0">
        <w:rPr>
          <w:rFonts w:asciiTheme="minorHAnsi" w:hAnsiTheme="minorHAnsi" w:cstheme="minorHAnsi"/>
          <w:bCs/>
          <w:color w:val="auto"/>
        </w:rPr>
        <w:t xml:space="preserve">Pope Benedict’s first encyclical, Deus Caritas </w:t>
      </w:r>
      <w:r w:rsidR="00EE3BBC" w:rsidRPr="006058F0">
        <w:rPr>
          <w:rFonts w:asciiTheme="minorHAnsi" w:hAnsiTheme="minorHAnsi" w:cstheme="minorHAnsi"/>
          <w:bCs/>
          <w:color w:val="auto"/>
        </w:rPr>
        <w:t>Est.</w:t>
      </w:r>
      <w:r w:rsidR="006058F0" w:rsidRPr="006058F0">
        <w:rPr>
          <w:rFonts w:asciiTheme="minorHAnsi" w:hAnsiTheme="minorHAnsi" w:cstheme="minorHAnsi"/>
          <w:bCs/>
          <w:color w:val="auto"/>
        </w:rPr>
        <w:t xml:space="preserve"> (God is Love), </w:t>
      </w:r>
      <w:r w:rsidR="006058F0" w:rsidRPr="006058F0">
        <w:rPr>
          <w:rFonts w:asciiTheme="minorHAnsi" w:hAnsiTheme="minorHAnsi" w:cstheme="minorHAnsi"/>
          <w:color w:val="auto"/>
        </w:rPr>
        <w:t>s</w:t>
      </w:r>
      <w:r w:rsidR="005225F3" w:rsidRPr="006058F0">
        <w:rPr>
          <w:rFonts w:asciiTheme="minorHAnsi" w:hAnsiTheme="minorHAnsi" w:cstheme="minorHAnsi"/>
          <w:color w:val="auto"/>
        </w:rPr>
        <w:t xml:space="preserve">peaks </w:t>
      </w:r>
      <w:r w:rsidR="006058F0" w:rsidRPr="006058F0">
        <w:rPr>
          <w:rFonts w:asciiTheme="minorHAnsi" w:hAnsiTheme="minorHAnsi" w:cstheme="minorHAnsi"/>
          <w:color w:val="auto"/>
        </w:rPr>
        <w:t>about</w:t>
      </w:r>
      <w:r w:rsidR="005225F3" w:rsidRPr="006058F0">
        <w:rPr>
          <w:rFonts w:asciiTheme="minorHAnsi" w:hAnsiTheme="minorHAnsi" w:cstheme="minorHAnsi"/>
          <w:color w:val="auto"/>
        </w:rPr>
        <w:t xml:space="preserve"> charity (and justice) </w:t>
      </w:r>
      <w:r w:rsidR="006058F0" w:rsidRPr="006058F0">
        <w:rPr>
          <w:rFonts w:asciiTheme="minorHAnsi" w:hAnsiTheme="minorHAnsi" w:cstheme="minorHAnsi"/>
          <w:color w:val="auto"/>
        </w:rPr>
        <w:t xml:space="preserve">as </w:t>
      </w:r>
      <w:r w:rsidR="005225F3" w:rsidRPr="006058F0">
        <w:rPr>
          <w:rFonts w:asciiTheme="minorHAnsi" w:hAnsiTheme="minorHAnsi" w:cstheme="minorHAnsi"/>
          <w:color w:val="auto"/>
        </w:rPr>
        <w:t xml:space="preserve">the Church’s essential activities, along with the administration of the sacraments and the proclamation of the word: love for widows and orphans, prisoners, and the sick and needy of every kind, is as essential to her as the ministry of the sacraments and preaching of the Gospel. The Church cannot neglect the service of charity any more than she can neglect the Sacraments and the Word. </w:t>
      </w:r>
    </w:p>
    <w:p w:rsidR="00E5748E" w:rsidRPr="006058F0" w:rsidRDefault="00E5748E" w:rsidP="005B17E4">
      <w:pPr>
        <w:spacing w:before="100" w:beforeAutospacing="1" w:after="300" w:line="240" w:lineRule="auto"/>
        <w:ind w:left="450" w:right="825"/>
        <w:jc w:val="both"/>
        <w:rPr>
          <w:rFonts w:eastAsia="Times New Roman" w:cstheme="minorHAnsi"/>
          <w:sz w:val="24"/>
          <w:szCs w:val="24"/>
        </w:rPr>
      </w:pPr>
      <w:r w:rsidRPr="006058F0">
        <w:rPr>
          <w:rFonts w:eastAsia="Times New Roman" w:cstheme="minorHAnsi"/>
          <w:sz w:val="24"/>
          <w:szCs w:val="24"/>
        </w:rPr>
        <w:t xml:space="preserve">Pope Benedict's third encyclical, </w:t>
      </w:r>
      <w:hyperlink r:id="rId20" w:history="1">
        <w:r w:rsidRPr="006058F0">
          <w:rPr>
            <w:rFonts w:eastAsia="Times New Roman" w:cstheme="minorHAnsi"/>
            <w:sz w:val="24"/>
            <w:szCs w:val="24"/>
          </w:rPr>
          <w:t>Caritas in Veritate</w:t>
        </w:r>
      </w:hyperlink>
      <w:r w:rsidRPr="006058F0">
        <w:rPr>
          <w:rFonts w:eastAsia="Times New Roman" w:cstheme="minorHAnsi"/>
          <w:sz w:val="24"/>
          <w:szCs w:val="24"/>
        </w:rPr>
        <w:t xml:space="preserve"> is a call to see the relationship between human and environmental ecologies and to link charity and truth in the pursuit of justice, the common good, and authentic human development. Free study and action guides, outlines, reflections and other </w:t>
      </w:r>
      <w:hyperlink r:id="rId21" w:history="1">
        <w:r w:rsidRPr="006058F0">
          <w:rPr>
            <w:rFonts w:eastAsia="Times New Roman" w:cstheme="minorHAnsi"/>
            <w:sz w:val="24"/>
            <w:szCs w:val="24"/>
          </w:rPr>
          <w:t>material related to Caritas in Veritate</w:t>
        </w:r>
      </w:hyperlink>
      <w:r w:rsidRPr="006058F0">
        <w:rPr>
          <w:rFonts w:eastAsia="Times New Roman" w:cstheme="minorHAnsi"/>
          <w:sz w:val="24"/>
          <w:szCs w:val="24"/>
        </w:rPr>
        <w:t xml:space="preserve"> are also available through the U.S. Conference of Catholic Bishops.</w:t>
      </w:r>
    </w:p>
    <w:p w:rsidR="00E5748E" w:rsidRPr="006058F0" w:rsidRDefault="00E5748E" w:rsidP="000206B5">
      <w:pPr>
        <w:numPr>
          <w:ilvl w:val="1"/>
          <w:numId w:val="6"/>
        </w:numPr>
        <w:spacing w:before="100" w:beforeAutospacing="1" w:after="300" w:line="240" w:lineRule="auto"/>
        <w:ind w:left="450" w:right="825"/>
        <w:jc w:val="both"/>
        <w:rPr>
          <w:rFonts w:eastAsia="Times New Roman" w:cstheme="minorHAnsi"/>
          <w:sz w:val="24"/>
          <w:szCs w:val="24"/>
        </w:rPr>
      </w:pPr>
      <w:r w:rsidRPr="006058F0">
        <w:rPr>
          <w:rFonts w:eastAsia="Times New Roman" w:cstheme="minorHAnsi"/>
          <w:b/>
          <w:bCs/>
          <w:sz w:val="24"/>
          <w:szCs w:val="24"/>
        </w:rPr>
        <w:t xml:space="preserve">Just about everything you want to know about Catholic Social Teaching is available on the web, including encyclicals and other teaching documents. A good place to start is the </w:t>
      </w:r>
      <w:hyperlink r:id="rId22" w:history="1">
        <w:r w:rsidRPr="006058F0">
          <w:rPr>
            <w:rFonts w:eastAsia="Times New Roman" w:cstheme="minorHAnsi"/>
            <w:b/>
            <w:bCs/>
            <w:sz w:val="24"/>
            <w:szCs w:val="24"/>
          </w:rPr>
          <w:t>U.S. Conference of Catholic Bishops website</w:t>
        </w:r>
      </w:hyperlink>
      <w:r w:rsidRPr="006058F0">
        <w:rPr>
          <w:rFonts w:eastAsia="Times New Roman" w:cstheme="minorHAnsi"/>
          <w:b/>
          <w:bCs/>
          <w:sz w:val="24"/>
          <w:szCs w:val="24"/>
        </w:rPr>
        <w:t>.</w:t>
      </w:r>
    </w:p>
    <w:p w:rsidR="00E5748E" w:rsidRPr="006058F0" w:rsidRDefault="00EF17E5" w:rsidP="000206B5">
      <w:pPr>
        <w:numPr>
          <w:ilvl w:val="2"/>
          <w:numId w:val="6"/>
        </w:numPr>
        <w:spacing w:before="100" w:beforeAutospacing="1" w:after="100" w:afterAutospacing="1" w:line="300" w:lineRule="atLeast"/>
        <w:ind w:left="675" w:right="1050"/>
        <w:rPr>
          <w:rFonts w:eastAsia="Times New Roman" w:cstheme="minorHAnsi"/>
          <w:sz w:val="24"/>
          <w:szCs w:val="24"/>
        </w:rPr>
      </w:pPr>
      <w:hyperlink r:id="rId23" w:history="1">
        <w:r w:rsidR="00E5748E" w:rsidRPr="006058F0">
          <w:rPr>
            <w:rFonts w:eastAsia="Times New Roman" w:cstheme="minorHAnsi"/>
            <w:sz w:val="24"/>
            <w:szCs w:val="24"/>
          </w:rPr>
          <w:t>Foundational documents from the Vatican and the U.S. Conference of Catholic Bishops.</w:t>
        </w:r>
      </w:hyperlink>
    </w:p>
    <w:p w:rsidR="00892B4F" w:rsidRDefault="00EF17E5" w:rsidP="00892B4F">
      <w:pPr>
        <w:numPr>
          <w:ilvl w:val="2"/>
          <w:numId w:val="6"/>
        </w:numPr>
        <w:spacing w:before="100" w:beforeAutospacing="1" w:after="100" w:afterAutospacing="1" w:line="300" w:lineRule="atLeast"/>
        <w:ind w:left="675" w:right="1050"/>
        <w:rPr>
          <w:rFonts w:eastAsia="Times New Roman" w:cstheme="minorHAnsi"/>
          <w:sz w:val="24"/>
          <w:szCs w:val="24"/>
        </w:rPr>
      </w:pPr>
      <w:hyperlink r:id="rId24" w:history="1">
        <w:r w:rsidR="00E5748E" w:rsidRPr="006058F0">
          <w:rPr>
            <w:rFonts w:eastAsia="Times New Roman" w:cstheme="minorHAnsi"/>
            <w:sz w:val="24"/>
            <w:szCs w:val="24"/>
          </w:rPr>
          <w:t>Quotes on Catholic Social Teaching</w:t>
        </w:r>
      </w:hyperlink>
    </w:p>
    <w:p w:rsidR="00E5748E" w:rsidRPr="00892B4F" w:rsidRDefault="00EF17E5" w:rsidP="00892B4F">
      <w:pPr>
        <w:numPr>
          <w:ilvl w:val="2"/>
          <w:numId w:val="6"/>
        </w:numPr>
        <w:spacing w:before="100" w:beforeAutospacing="1" w:after="100" w:afterAutospacing="1" w:line="300" w:lineRule="atLeast"/>
        <w:ind w:left="675" w:right="1050"/>
        <w:rPr>
          <w:rFonts w:eastAsia="Times New Roman" w:cstheme="minorHAnsi"/>
          <w:sz w:val="24"/>
          <w:szCs w:val="24"/>
        </w:rPr>
      </w:pPr>
      <w:hyperlink r:id="rId25" w:history="1">
        <w:r w:rsidR="00E5748E" w:rsidRPr="00892B4F">
          <w:rPr>
            <w:rFonts w:eastAsia="Times New Roman" w:cstheme="minorHAnsi"/>
            <w:sz w:val="24"/>
            <w:szCs w:val="24"/>
          </w:rPr>
          <w:t>Educational resources and lesson plans for all ages.</w:t>
        </w:r>
      </w:hyperlink>
    </w:p>
    <w:tbl>
      <w:tblPr>
        <w:tblW w:w="5000" w:type="pct"/>
        <w:tblCellMar>
          <w:left w:w="0" w:type="dxa"/>
          <w:right w:w="0" w:type="dxa"/>
        </w:tblCellMar>
        <w:tblLook w:val="04A0"/>
      </w:tblPr>
      <w:tblGrid>
        <w:gridCol w:w="10680"/>
      </w:tblGrid>
      <w:tr w:rsidR="00CC0847" w:rsidTr="00892B4F">
        <w:trPr>
          <w:trHeight w:val="11790"/>
        </w:trPr>
        <w:tc>
          <w:tcPr>
            <w:tcW w:w="7500" w:type="dxa"/>
            <w:tcMar>
              <w:top w:w="0" w:type="dxa"/>
              <w:left w:w="600" w:type="dxa"/>
              <w:bottom w:w="300" w:type="dxa"/>
              <w:right w:w="0" w:type="dxa"/>
            </w:tcMar>
            <w:hideMark/>
          </w:tcPr>
          <w:p w:rsidR="00892B4F" w:rsidRDefault="00892B4F"/>
          <w:tbl>
            <w:tblPr>
              <w:tblW w:w="7950" w:type="dxa"/>
              <w:tblCellMar>
                <w:left w:w="0" w:type="dxa"/>
                <w:right w:w="0" w:type="dxa"/>
              </w:tblCellMar>
              <w:tblLook w:val="04A0"/>
            </w:tblPr>
            <w:tblGrid>
              <w:gridCol w:w="7950"/>
            </w:tblGrid>
            <w:tr w:rsidR="00CC0847">
              <w:tc>
                <w:tcPr>
                  <w:tcW w:w="0" w:type="auto"/>
                </w:tcPr>
                <w:p w:rsidR="00CC0847" w:rsidRPr="00892B4F" w:rsidRDefault="00CC0847" w:rsidP="00892B4F">
                  <w:pPr>
                    <w:pStyle w:val="ListParagraph"/>
                    <w:numPr>
                      <w:ilvl w:val="0"/>
                      <w:numId w:val="6"/>
                    </w:numPr>
                    <w:spacing w:before="100" w:beforeAutospacing="1" w:after="150" w:line="240" w:lineRule="auto"/>
                    <w:ind w:left="450" w:hanging="450"/>
                    <w:outlineLvl w:val="1"/>
                    <w:rPr>
                      <w:rFonts w:ascii="Helvetica" w:eastAsia="Times New Roman" w:hAnsi="Helvetica" w:cs="Helvetica"/>
                      <w:b/>
                      <w:bCs/>
                      <w:color w:val="000000"/>
                      <w:sz w:val="24"/>
                      <w:szCs w:val="24"/>
                    </w:rPr>
                  </w:pPr>
                  <w:bookmarkStart w:id="2" w:name="2"/>
                  <w:bookmarkEnd w:id="2"/>
                  <w:r w:rsidRPr="00892B4F">
                    <w:rPr>
                      <w:rFonts w:ascii="Helvetica" w:eastAsia="Times New Roman" w:hAnsi="Helvetica" w:cs="Helvetica"/>
                      <w:b/>
                      <w:bCs/>
                      <w:color w:val="000000"/>
                      <w:sz w:val="24"/>
                      <w:szCs w:val="24"/>
                    </w:rPr>
                    <w:t>Official Church Teaching</w:t>
                  </w:r>
                </w:p>
                <w:p w:rsidR="00CC0847" w:rsidRDefault="00EF17E5">
                  <w:pPr>
                    <w:spacing w:after="0" w:line="360" w:lineRule="atLeast"/>
                    <w:rPr>
                      <w:rFonts w:ascii="Verdana" w:eastAsia="Times New Roman" w:hAnsi="Verdana" w:cs="Times New Roman"/>
                      <w:color w:val="000000"/>
                      <w:sz w:val="18"/>
                      <w:szCs w:val="18"/>
                    </w:rPr>
                  </w:pPr>
                  <w:hyperlink r:id="rId26" w:history="1">
                    <w:r w:rsidR="00CC0847">
                      <w:rPr>
                        <w:rStyle w:val="Hyperlink"/>
                        <w:color w:val="003596"/>
                        <w:sz w:val="18"/>
                      </w:rPr>
                      <w:t xml:space="preserve">Compendium of the Social Doctrine of the Church </w:t>
                    </w:r>
                    <w:r w:rsidR="00CC0847">
                      <w:rPr>
                        <w:rFonts w:ascii="Verdana" w:eastAsia="Times New Roman" w:hAnsi="Verdana" w:cs="Times New Roman"/>
                        <w:color w:val="003596"/>
                        <w:sz w:val="18"/>
                        <w:szCs w:val="18"/>
                        <w:u w:val="single"/>
                      </w:rPr>
                      <w:br/>
                    </w:r>
                  </w:hyperlink>
                  <w:r w:rsidR="00CC0847">
                    <w:rPr>
                      <w:rFonts w:ascii="Verdana" w:eastAsia="Times New Roman" w:hAnsi="Verdana" w:cs="Times New Roman"/>
                      <w:b/>
                      <w:bCs/>
                      <w:color w:val="000000"/>
                      <w:sz w:val="18"/>
                      <w:szCs w:val="18"/>
                    </w:rPr>
                    <w:t>Pontifical Council for Justice and Peace</w:t>
                  </w:r>
                  <w:r w:rsidR="00CC0847">
                    <w:rPr>
                      <w:rFonts w:ascii="Verdana" w:eastAsia="Times New Roman" w:hAnsi="Verdana" w:cs="Times New Roman"/>
                      <w:color w:val="000000"/>
                      <w:sz w:val="18"/>
                      <w:szCs w:val="18"/>
                    </w:rPr>
                    <w:t xml:space="preserve"> </w:t>
                  </w:r>
                  <w:r w:rsidR="00CC0847">
                    <w:rPr>
                      <w:rFonts w:ascii="Verdana" w:eastAsia="Times New Roman" w:hAnsi="Verdana" w:cs="Times New Roman"/>
                      <w:color w:val="000000"/>
                      <w:sz w:val="18"/>
                      <w:szCs w:val="18"/>
                    </w:rPr>
                    <w:br/>
                    <w:t>This book contains presents a complete and systematic manner of Catholic social teaching.</w:t>
                  </w:r>
                </w:p>
                <w:p w:rsidR="00CC0847" w:rsidRDefault="00EF17E5">
                  <w:pPr>
                    <w:spacing w:after="0" w:line="360" w:lineRule="atLeast"/>
                    <w:rPr>
                      <w:rFonts w:ascii="Verdana" w:eastAsia="Times New Roman" w:hAnsi="Verdana" w:cs="Times New Roman"/>
                      <w:color w:val="000000"/>
                      <w:sz w:val="18"/>
                      <w:szCs w:val="18"/>
                    </w:rPr>
                  </w:pPr>
                  <w:hyperlink r:id="rId27" w:history="1">
                    <w:r w:rsidR="00CC0847">
                      <w:rPr>
                        <w:rStyle w:val="Hyperlink"/>
                        <w:color w:val="003596"/>
                        <w:sz w:val="18"/>
                      </w:rPr>
                      <w:t>Deus Caritas Est</w:t>
                    </w:r>
                    <w:r w:rsidR="00CC0847">
                      <w:rPr>
                        <w:rFonts w:ascii="Verdana" w:eastAsia="Times New Roman" w:hAnsi="Verdana" w:cs="Times New Roman"/>
                        <w:color w:val="003596"/>
                        <w:sz w:val="18"/>
                        <w:szCs w:val="18"/>
                        <w:u w:val="single"/>
                      </w:rPr>
                      <w:br/>
                    </w:r>
                  </w:hyperlink>
                  <w:r w:rsidR="00CC0847">
                    <w:rPr>
                      <w:rFonts w:ascii="Verdana" w:eastAsia="Times New Roman" w:hAnsi="Verdana" w:cs="Times New Roman"/>
                      <w:b/>
                      <w:bCs/>
                      <w:color w:val="000000"/>
                      <w:sz w:val="18"/>
                      <w:szCs w:val="18"/>
                    </w:rPr>
                    <w:t>Pope Benedict XVI</w:t>
                  </w:r>
                  <w:r w:rsidR="00CC0847">
                    <w:rPr>
                      <w:rFonts w:ascii="Verdana" w:eastAsia="Times New Roman" w:hAnsi="Verdana" w:cs="Times New Roman"/>
                      <w:b/>
                      <w:bCs/>
                      <w:color w:val="000000"/>
                      <w:sz w:val="18"/>
                      <w:szCs w:val="18"/>
                    </w:rPr>
                    <w:br/>
                  </w:r>
                  <w:r w:rsidR="00CC0847">
                    <w:rPr>
                      <w:rFonts w:ascii="Verdana" w:eastAsia="Times New Roman" w:hAnsi="Verdana" w:cs="Times New Roman"/>
                      <w:color w:val="000000"/>
                      <w:sz w:val="18"/>
                      <w:szCs w:val="18"/>
                    </w:rPr>
                    <w:t>The pontiff's first encyclical is on the mysterious and awesome love of God and direction for Catholic discipleship to practice love in service of God.</w:t>
                  </w:r>
                </w:p>
                <w:p w:rsidR="00CC0847" w:rsidRDefault="00EF17E5">
                  <w:pPr>
                    <w:spacing w:after="0" w:line="360" w:lineRule="atLeast"/>
                    <w:rPr>
                      <w:rFonts w:ascii="Verdana" w:eastAsia="Times New Roman" w:hAnsi="Verdana" w:cs="Times New Roman"/>
                      <w:color w:val="000000"/>
                      <w:sz w:val="18"/>
                      <w:szCs w:val="18"/>
                    </w:rPr>
                  </w:pPr>
                  <w:hyperlink r:id="rId28" w:tgtFrame="_blank" w:history="1">
                    <w:r w:rsidR="00CC0847">
                      <w:rPr>
                        <w:rStyle w:val="Hyperlink"/>
                        <w:color w:val="003596"/>
                        <w:sz w:val="18"/>
                      </w:rPr>
                      <w:t>Everyday Christianity: To Hunger and Thirst for Justice</w:t>
                    </w:r>
                  </w:hyperlink>
                  <w:r w:rsidR="00CC0847">
                    <w:rPr>
                      <w:rFonts w:ascii="Verdana" w:eastAsia="Times New Roman" w:hAnsi="Verdana" w:cs="Times New Roman"/>
                      <w:color w:val="000000"/>
                      <w:sz w:val="18"/>
                      <w:szCs w:val="18"/>
                    </w:rPr>
                    <w:br/>
                  </w:r>
                  <w:r w:rsidR="00CC0847">
                    <w:rPr>
                      <w:rFonts w:ascii="Verdana" w:eastAsia="Times New Roman" w:hAnsi="Verdana" w:cs="Times New Roman"/>
                      <w:b/>
                      <w:bCs/>
                      <w:color w:val="000000"/>
                      <w:sz w:val="18"/>
                      <w:szCs w:val="18"/>
                    </w:rPr>
                    <w:t>United States Conference of Catholic Bishops</w:t>
                  </w:r>
                  <w:r w:rsidR="00CC0847">
                    <w:rPr>
                      <w:rFonts w:ascii="Verdana" w:eastAsia="Times New Roman" w:hAnsi="Verdana" w:cs="Times New Roman"/>
                      <w:color w:val="000000"/>
                      <w:sz w:val="18"/>
                      <w:szCs w:val="18"/>
                    </w:rPr>
                    <w:br/>
                    <w:t>This pastoral reflection encourages and explains lay discipleship for justice in a new millennium.</w:t>
                  </w:r>
                </w:p>
                <w:p w:rsidR="00CC0847" w:rsidRDefault="00EF17E5">
                  <w:pPr>
                    <w:spacing w:after="0" w:line="360" w:lineRule="atLeast"/>
                    <w:rPr>
                      <w:rFonts w:ascii="Verdana" w:eastAsia="Times New Roman" w:hAnsi="Verdana" w:cs="Times New Roman"/>
                      <w:color w:val="000000"/>
                      <w:sz w:val="18"/>
                      <w:szCs w:val="18"/>
                    </w:rPr>
                  </w:pPr>
                  <w:hyperlink r:id="rId29" w:history="1">
                    <w:r w:rsidR="00CC0847">
                      <w:rPr>
                        <w:rStyle w:val="Hyperlink"/>
                        <w:color w:val="003596"/>
                        <w:sz w:val="18"/>
                      </w:rPr>
                      <w:t>Forming Consciences for Faithful Citizenship</w:t>
                    </w:r>
                  </w:hyperlink>
                  <w:r w:rsidR="00CC0847">
                    <w:rPr>
                      <w:rFonts w:ascii="Verdana" w:eastAsia="Times New Roman" w:hAnsi="Verdana" w:cs="Times New Roman"/>
                      <w:color w:val="000000"/>
                      <w:sz w:val="18"/>
                      <w:szCs w:val="18"/>
                    </w:rPr>
                    <w:br/>
                  </w:r>
                  <w:r w:rsidR="00CC0847">
                    <w:rPr>
                      <w:rFonts w:ascii="Verdana" w:eastAsia="Times New Roman" w:hAnsi="Verdana" w:cs="Times New Roman"/>
                      <w:b/>
                      <w:bCs/>
                      <w:color w:val="000000"/>
                      <w:sz w:val="18"/>
                      <w:szCs w:val="18"/>
                    </w:rPr>
                    <w:t>United States Conference of Catholic Bishops</w:t>
                  </w:r>
                  <w:r w:rsidR="00CC0847">
                    <w:rPr>
                      <w:rFonts w:ascii="Verdana" w:eastAsia="Times New Roman" w:hAnsi="Verdana" w:cs="Times New Roman"/>
                      <w:b/>
                      <w:bCs/>
                      <w:color w:val="000000"/>
                      <w:sz w:val="18"/>
                      <w:szCs w:val="18"/>
                    </w:rPr>
                    <w:br/>
                  </w:r>
                  <w:r w:rsidR="00CC0847">
                    <w:rPr>
                      <w:rFonts w:ascii="Verdana" w:eastAsia="Times New Roman" w:hAnsi="Verdana" w:cs="Times New Roman"/>
                      <w:color w:val="000000"/>
                      <w:sz w:val="18"/>
                      <w:szCs w:val="18"/>
                    </w:rPr>
                    <w:t>This pastoral letter highlights the role of the Church in the formation of conscience, and the corresponding moral responsibility of each Catholic to hear, receive, and act upon the Church’s teaching in the lifelong task of forming his or her own conscience.</w:t>
                  </w:r>
                </w:p>
                <w:p w:rsidR="00CC0847" w:rsidRPr="005A2858" w:rsidRDefault="00EF17E5" w:rsidP="005A2858">
                  <w:pPr>
                    <w:spacing w:after="0" w:line="360" w:lineRule="atLeast"/>
                    <w:rPr>
                      <w:rFonts w:ascii="Verdana" w:eastAsia="Times New Roman" w:hAnsi="Verdana" w:cs="Times New Roman"/>
                      <w:color w:val="000000"/>
                      <w:sz w:val="18"/>
                      <w:szCs w:val="18"/>
                    </w:rPr>
                  </w:pPr>
                  <w:hyperlink r:id="rId30" w:history="1">
                    <w:r w:rsidR="00CC0847">
                      <w:rPr>
                        <w:rStyle w:val="Hyperlink"/>
                        <w:color w:val="003596"/>
                        <w:sz w:val="18"/>
                      </w:rPr>
                      <w:t xml:space="preserve">Gaudium et Spes (The Church in the Modern World) </w:t>
                    </w:r>
                  </w:hyperlink>
                  <w:r w:rsidR="00CC0847">
                    <w:rPr>
                      <w:rFonts w:ascii="Verdana" w:eastAsia="Times New Roman" w:hAnsi="Verdana" w:cs="Times New Roman"/>
                      <w:color w:val="000000"/>
                      <w:sz w:val="18"/>
                      <w:szCs w:val="18"/>
                    </w:rPr>
                    <w:br/>
                  </w:r>
                  <w:r w:rsidR="00CC0847">
                    <w:rPr>
                      <w:rFonts w:ascii="Verdana" w:eastAsia="Times New Roman" w:hAnsi="Verdana" w:cs="Times New Roman"/>
                      <w:b/>
                      <w:bCs/>
                      <w:color w:val="000000"/>
                      <w:sz w:val="18"/>
                      <w:szCs w:val="18"/>
                    </w:rPr>
                    <w:t>Vatican Council</w:t>
                  </w:r>
                  <w:r w:rsidR="00CC0847">
                    <w:rPr>
                      <w:rFonts w:ascii="Verdana" w:eastAsia="Times New Roman" w:hAnsi="Verdana" w:cs="Times New Roman"/>
                      <w:color w:val="000000"/>
                      <w:sz w:val="18"/>
                      <w:szCs w:val="18"/>
                    </w:rPr>
                    <w:br/>
                    <w:t>This pastoral constitution written during the second Vatican Council in 1965, identifies the importance of human dignity, social relationships, social needs, and states that the only path to last peace would come w</w:t>
                  </w:r>
                  <w:r w:rsidR="00892B4F">
                    <w:rPr>
                      <w:rFonts w:ascii="Verdana" w:eastAsia="Times New Roman" w:hAnsi="Verdana" w:cs="Times New Roman"/>
                      <w:color w:val="000000"/>
                      <w:sz w:val="18"/>
                      <w:szCs w:val="18"/>
                    </w:rPr>
                    <w:t xml:space="preserve">ith respect, justice and love. </w:t>
                  </w:r>
                  <w:r w:rsidR="00CC0847">
                    <w:rPr>
                      <w:rFonts w:ascii="Verdana" w:eastAsia="Times New Roman" w:hAnsi="Verdana" w:cs="Times New Roman"/>
                      <w:color w:val="000000"/>
                      <w:sz w:val="18"/>
                      <w:szCs w:val="18"/>
                    </w:rPr>
                    <w:br/>
                  </w:r>
                  <w:hyperlink r:id="rId31" w:history="1">
                    <w:r w:rsidR="00CC0847">
                      <w:rPr>
                        <w:rStyle w:val="Hyperlink"/>
                        <w:color w:val="003596"/>
                        <w:sz w:val="18"/>
                      </w:rPr>
                      <w:t>Papal and Episcopal Documents relating to Catholic Social Justice Teaching</w:t>
                    </w:r>
                  </w:hyperlink>
                  <w:r w:rsidR="00CC0847">
                    <w:rPr>
                      <w:rFonts w:ascii="Verdana" w:eastAsia="Times New Roman" w:hAnsi="Verdana" w:cs="Times New Roman"/>
                      <w:color w:val="000000"/>
                      <w:sz w:val="18"/>
                      <w:szCs w:val="18"/>
                    </w:rPr>
                    <w:br/>
                    <w:t>These web pages on Catholic social teaching references statements relating to social justice by popes, church councils, national bishops' conferences, and individual bishops.</w:t>
                  </w:r>
                </w:p>
                <w:p w:rsidR="005A2858" w:rsidRDefault="00892B4F" w:rsidP="005A2858">
                  <w:pPr>
                    <w:spacing w:before="225" w:after="150" w:line="300" w:lineRule="atLeast"/>
                    <w:ind w:right="600"/>
                    <w:outlineLvl w:val="2"/>
                    <w:rPr>
                      <w:rFonts w:eastAsia="Times New Roman" w:cstheme="minorHAnsi"/>
                      <w:b/>
                      <w:bCs/>
                      <w:sz w:val="24"/>
                      <w:szCs w:val="24"/>
                    </w:rPr>
                  </w:pPr>
                  <w:r w:rsidRPr="006058F0">
                    <w:rPr>
                      <w:rFonts w:eastAsia="Times New Roman" w:cstheme="minorHAnsi"/>
                      <w:b/>
                      <w:bCs/>
                      <w:sz w:val="24"/>
                      <w:szCs w:val="24"/>
                    </w:rPr>
                    <w:t>Some Helpful Links</w:t>
                  </w:r>
                </w:p>
                <w:p w:rsidR="005A2858" w:rsidRPr="005A2858" w:rsidRDefault="00892B4F" w:rsidP="005A2858">
                  <w:pPr>
                    <w:spacing w:before="225" w:after="150" w:line="300" w:lineRule="atLeast"/>
                    <w:ind w:right="600"/>
                    <w:outlineLvl w:val="2"/>
                    <w:rPr>
                      <w:rFonts w:eastAsia="Times New Roman" w:cstheme="minorHAnsi"/>
                      <w:b/>
                      <w:bCs/>
                      <w:sz w:val="24"/>
                      <w:szCs w:val="24"/>
                    </w:rPr>
                  </w:pPr>
                  <w:r w:rsidRPr="005A2858">
                    <w:rPr>
                      <w:rFonts w:eastAsia="Times New Roman" w:cstheme="minorHAnsi"/>
                      <w:sz w:val="24"/>
                      <w:szCs w:val="24"/>
                    </w:rPr>
                    <w:t>The following links will help you get in touch with other organizations:</w:t>
                  </w:r>
                </w:p>
                <w:p w:rsidR="00892B4F" w:rsidRPr="005A2858" w:rsidRDefault="00892B4F" w:rsidP="005A2858">
                  <w:pPr>
                    <w:pStyle w:val="ListParagraph"/>
                    <w:numPr>
                      <w:ilvl w:val="0"/>
                      <w:numId w:val="7"/>
                    </w:numPr>
                    <w:spacing w:before="100" w:beforeAutospacing="1" w:after="300" w:line="240" w:lineRule="auto"/>
                    <w:ind w:right="600"/>
                    <w:jc w:val="both"/>
                    <w:rPr>
                      <w:rFonts w:eastAsia="Times New Roman" w:cstheme="minorHAnsi"/>
                      <w:sz w:val="24"/>
                      <w:szCs w:val="24"/>
                    </w:rPr>
                  </w:pPr>
                  <w:r w:rsidRPr="005A2858">
                    <w:rPr>
                      <w:rFonts w:eastAsia="Times New Roman" w:cstheme="minorHAnsi"/>
                      <w:sz w:val="24"/>
                      <w:szCs w:val="24"/>
                    </w:rPr>
                    <w:t>Vatican</w:t>
                  </w:r>
                </w:p>
                <w:p w:rsidR="00892B4F" w:rsidRPr="00892B4F" w:rsidRDefault="00EF17E5" w:rsidP="00892B4F">
                  <w:pPr>
                    <w:pStyle w:val="ListParagraph"/>
                    <w:numPr>
                      <w:ilvl w:val="0"/>
                      <w:numId w:val="7"/>
                    </w:numPr>
                    <w:spacing w:before="100" w:beforeAutospacing="1" w:after="300" w:line="240" w:lineRule="auto"/>
                    <w:ind w:right="600"/>
                    <w:jc w:val="both"/>
                    <w:rPr>
                      <w:rFonts w:eastAsia="Times New Roman" w:cstheme="minorHAnsi"/>
                      <w:sz w:val="24"/>
                      <w:szCs w:val="24"/>
                    </w:rPr>
                  </w:pPr>
                  <w:hyperlink r:id="rId32" w:history="1">
                    <w:r w:rsidR="00892B4F" w:rsidRPr="00892B4F">
                      <w:rPr>
                        <w:rFonts w:eastAsia="Times New Roman" w:cstheme="minorHAnsi"/>
                        <w:sz w:val="24"/>
                        <w:szCs w:val="24"/>
                      </w:rPr>
                      <w:t>United States Conference of Catholic Bishops</w:t>
                    </w:r>
                  </w:hyperlink>
                </w:p>
                <w:p w:rsidR="00892B4F" w:rsidRPr="00892B4F" w:rsidRDefault="00EF17E5" w:rsidP="00892B4F">
                  <w:pPr>
                    <w:pStyle w:val="ListParagraph"/>
                    <w:numPr>
                      <w:ilvl w:val="0"/>
                      <w:numId w:val="7"/>
                    </w:numPr>
                    <w:spacing w:before="100" w:beforeAutospacing="1" w:after="300" w:line="240" w:lineRule="auto"/>
                    <w:ind w:right="600"/>
                    <w:jc w:val="both"/>
                    <w:rPr>
                      <w:rFonts w:eastAsia="Times New Roman" w:cstheme="minorHAnsi"/>
                      <w:sz w:val="24"/>
                      <w:szCs w:val="24"/>
                    </w:rPr>
                  </w:pPr>
                  <w:hyperlink r:id="rId33" w:history="1">
                    <w:r w:rsidR="00892B4F" w:rsidRPr="00892B4F">
                      <w:rPr>
                        <w:rFonts w:eastAsia="Times New Roman" w:cstheme="minorHAnsi"/>
                        <w:sz w:val="24"/>
                        <w:szCs w:val="24"/>
                      </w:rPr>
                      <w:t>Catholic Campaign for Human Development</w:t>
                    </w:r>
                  </w:hyperlink>
                </w:p>
                <w:p w:rsidR="005A2858" w:rsidRPr="005A2858" w:rsidRDefault="00EF17E5" w:rsidP="005A2858">
                  <w:pPr>
                    <w:pStyle w:val="ListParagraph"/>
                    <w:numPr>
                      <w:ilvl w:val="0"/>
                      <w:numId w:val="7"/>
                    </w:numPr>
                    <w:spacing w:before="100" w:beforeAutospacing="1" w:after="300" w:line="240" w:lineRule="auto"/>
                    <w:ind w:right="600"/>
                    <w:jc w:val="both"/>
                    <w:rPr>
                      <w:rFonts w:eastAsia="Times New Roman" w:cstheme="minorHAnsi"/>
                      <w:sz w:val="24"/>
                      <w:szCs w:val="24"/>
                    </w:rPr>
                  </w:pPr>
                  <w:hyperlink r:id="rId34" w:history="1">
                    <w:r w:rsidR="00892B4F" w:rsidRPr="00892B4F">
                      <w:rPr>
                        <w:rFonts w:eastAsia="Times New Roman" w:cstheme="minorHAnsi"/>
                        <w:sz w:val="24"/>
                        <w:szCs w:val="24"/>
                      </w:rPr>
                      <w:t>Catholic Relief Services</w:t>
                    </w:r>
                  </w:hyperlink>
                </w:p>
                <w:p w:rsidR="00CC0847" w:rsidRPr="005A2858" w:rsidRDefault="00EF17E5" w:rsidP="005A2858">
                  <w:pPr>
                    <w:pStyle w:val="ListParagraph"/>
                    <w:numPr>
                      <w:ilvl w:val="0"/>
                      <w:numId w:val="7"/>
                    </w:numPr>
                    <w:spacing w:before="100" w:beforeAutospacing="1" w:after="300" w:line="240" w:lineRule="auto"/>
                    <w:ind w:right="600"/>
                    <w:jc w:val="both"/>
                    <w:rPr>
                      <w:rFonts w:eastAsia="Times New Roman" w:cstheme="minorHAnsi"/>
                      <w:sz w:val="24"/>
                      <w:szCs w:val="24"/>
                    </w:rPr>
                  </w:pPr>
                  <w:hyperlink r:id="rId35" w:history="1">
                    <w:r w:rsidR="00892B4F" w:rsidRPr="005A2858">
                      <w:rPr>
                        <w:rFonts w:eastAsia="Times New Roman" w:cstheme="minorHAnsi"/>
                        <w:sz w:val="24"/>
                        <w:szCs w:val="24"/>
                      </w:rPr>
                      <w:t>Catholic Charities USA</w:t>
                    </w:r>
                  </w:hyperlink>
                  <w:bookmarkStart w:id="3" w:name="3"/>
                  <w:bookmarkEnd w:id="3"/>
                </w:p>
                <w:p w:rsidR="00CC0847" w:rsidRDefault="00CC0847">
                  <w:pPr>
                    <w:spacing w:after="0" w:line="360" w:lineRule="atLeast"/>
                    <w:rPr>
                      <w:rFonts w:ascii="Verdana" w:eastAsia="Times New Roman" w:hAnsi="Verdana" w:cs="Times New Roman"/>
                      <w:color w:val="000000"/>
                      <w:sz w:val="18"/>
                      <w:szCs w:val="18"/>
                    </w:rPr>
                  </w:pPr>
                </w:p>
              </w:tc>
            </w:tr>
          </w:tbl>
          <w:p w:rsidR="00CC0847" w:rsidRDefault="00CC0847">
            <w:pPr>
              <w:rPr>
                <w:rFonts w:eastAsiaTheme="minorEastAsia"/>
              </w:rPr>
            </w:pPr>
          </w:p>
        </w:tc>
      </w:tr>
    </w:tbl>
    <w:p w:rsidR="001F3CA5" w:rsidRPr="006058F0" w:rsidRDefault="005F4271" w:rsidP="00892B4F">
      <w:pPr>
        <w:spacing w:before="225" w:after="150" w:line="300" w:lineRule="atLeast"/>
        <w:ind w:right="600"/>
        <w:outlineLvl w:val="2"/>
        <w:rPr>
          <w:rFonts w:cstheme="minorHAnsi"/>
          <w:sz w:val="24"/>
          <w:szCs w:val="24"/>
        </w:rPr>
      </w:pPr>
      <w:bookmarkStart w:id="4" w:name="faithinaction"/>
      <w:bookmarkStart w:id="5" w:name="formation"/>
      <w:bookmarkStart w:id="6" w:name="links"/>
      <w:bookmarkEnd w:id="4"/>
      <w:bookmarkEnd w:id="5"/>
      <w:bookmarkEnd w:id="6"/>
    </w:p>
    <w:sectPr w:rsidR="001F3CA5" w:rsidRPr="006058F0" w:rsidSect="005A2858">
      <w:pgSz w:w="12240" w:h="15840"/>
      <w:pgMar w:top="720" w:right="1080" w:bottom="288"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271" w:rsidRDefault="005F4271" w:rsidP="00570738">
      <w:pPr>
        <w:spacing w:after="0" w:line="240" w:lineRule="auto"/>
      </w:pPr>
      <w:r>
        <w:separator/>
      </w:r>
    </w:p>
  </w:endnote>
  <w:endnote w:type="continuationSeparator" w:id="0">
    <w:p w:rsidR="005F4271" w:rsidRDefault="005F4271" w:rsidP="005707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271" w:rsidRDefault="005F4271" w:rsidP="00570738">
      <w:pPr>
        <w:spacing w:after="0" w:line="240" w:lineRule="auto"/>
      </w:pPr>
      <w:r>
        <w:separator/>
      </w:r>
    </w:p>
  </w:footnote>
  <w:footnote w:type="continuationSeparator" w:id="0">
    <w:p w:rsidR="005F4271" w:rsidRDefault="005F4271" w:rsidP="005707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5093D"/>
    <w:multiLevelType w:val="hybridMultilevel"/>
    <w:tmpl w:val="9F226EF6"/>
    <w:lvl w:ilvl="0" w:tplc="CEEE3200">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C5181B"/>
    <w:multiLevelType w:val="multilevel"/>
    <w:tmpl w:val="E5487C5C"/>
    <w:lvl w:ilvl="0">
      <w:start w:val="1"/>
      <w:numFmt w:val="upperLetter"/>
      <w:lvlText w:val="%1."/>
      <w:lvlJc w:val="left"/>
      <w:pPr>
        <w:tabs>
          <w:tab w:val="num" w:pos="720"/>
        </w:tabs>
        <w:ind w:left="720" w:hanging="360"/>
      </w:pPr>
      <w:rPr>
        <w:rFonts w:ascii="Verdana" w:eastAsia="Times New Roman" w:hAnsi="Verdana" w:cs="Times New Roman"/>
      </w:rPr>
    </w:lvl>
    <w:lvl w:ilvl="1">
      <w:start w:val="1"/>
      <w:numFmt w:val="decimal"/>
      <w:lvlText w:val="%2."/>
      <w:lvlJc w:val="left"/>
      <w:pPr>
        <w:tabs>
          <w:tab w:val="num" w:pos="360"/>
        </w:tabs>
        <w:ind w:left="360" w:hanging="360"/>
      </w:pPr>
      <w:rPr>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3ED529D1"/>
    <w:multiLevelType w:val="multilevel"/>
    <w:tmpl w:val="9E0A5BE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3FF964BC"/>
    <w:multiLevelType w:val="hybridMultilevel"/>
    <w:tmpl w:val="A75625BA"/>
    <w:lvl w:ilvl="0" w:tplc="B5B8D486">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0A1E36"/>
    <w:multiLevelType w:val="hybridMultilevel"/>
    <w:tmpl w:val="D6B09B9C"/>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num w:numId="1">
    <w:abstractNumId w:val="2"/>
  </w:num>
  <w:num w:numId="2">
    <w:abstractNumId w:val="1"/>
  </w:num>
  <w:num w:numId="3">
    <w:abstractNumId w:val="1"/>
    <w:lvlOverride w:ilvl="0">
      <w:lvl w:ilvl="0">
        <w:numFmt w:val="decimal"/>
        <w:lvlText w:val=""/>
        <w:lvlJc w:val="left"/>
      </w:lvl>
    </w:lvlOverride>
    <w:lvlOverride w:ilvl="1">
      <w:lvl w:ilvl="1">
        <w:numFmt w:val="lowerLetter"/>
        <w:lvlText w:val="%2."/>
        <w:lvlJc w:val="left"/>
      </w:lvl>
    </w:lvlOverride>
  </w:num>
  <w:num w:numId="4">
    <w:abstractNumId w:val="1"/>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5748E"/>
    <w:rsid w:val="000206B5"/>
    <w:rsid w:val="00050B25"/>
    <w:rsid w:val="00196B2F"/>
    <w:rsid w:val="002A3D3C"/>
    <w:rsid w:val="003731AA"/>
    <w:rsid w:val="003862CE"/>
    <w:rsid w:val="00436402"/>
    <w:rsid w:val="005225F3"/>
    <w:rsid w:val="00531275"/>
    <w:rsid w:val="00570738"/>
    <w:rsid w:val="0058715D"/>
    <w:rsid w:val="005A2858"/>
    <w:rsid w:val="005B17E4"/>
    <w:rsid w:val="005C5F9E"/>
    <w:rsid w:val="005F01D2"/>
    <w:rsid w:val="005F4271"/>
    <w:rsid w:val="006058F0"/>
    <w:rsid w:val="00681618"/>
    <w:rsid w:val="007018BB"/>
    <w:rsid w:val="00706E55"/>
    <w:rsid w:val="007638D2"/>
    <w:rsid w:val="007A1424"/>
    <w:rsid w:val="007C2ACC"/>
    <w:rsid w:val="0080049D"/>
    <w:rsid w:val="008175AD"/>
    <w:rsid w:val="0083183E"/>
    <w:rsid w:val="00892B4F"/>
    <w:rsid w:val="008C6747"/>
    <w:rsid w:val="009108E9"/>
    <w:rsid w:val="00AE54F5"/>
    <w:rsid w:val="00B47C47"/>
    <w:rsid w:val="00BB5947"/>
    <w:rsid w:val="00BC43D1"/>
    <w:rsid w:val="00C95C12"/>
    <w:rsid w:val="00CC0847"/>
    <w:rsid w:val="00CC6CC4"/>
    <w:rsid w:val="00D05A3B"/>
    <w:rsid w:val="00DA78EF"/>
    <w:rsid w:val="00E5748E"/>
    <w:rsid w:val="00EE3BBC"/>
    <w:rsid w:val="00EF17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402"/>
  </w:style>
  <w:style w:type="paragraph" w:styleId="Heading3">
    <w:name w:val="heading 3"/>
    <w:basedOn w:val="Normal"/>
    <w:link w:val="Heading3Char"/>
    <w:uiPriority w:val="9"/>
    <w:qFormat/>
    <w:rsid w:val="00E5748E"/>
    <w:pPr>
      <w:spacing w:before="225" w:after="150" w:line="240" w:lineRule="auto"/>
      <w:outlineLvl w:val="2"/>
    </w:pPr>
    <w:rPr>
      <w:rFonts w:ascii="Verdana" w:eastAsia="Times New Roman" w:hAnsi="Verdana" w:cs="Times New Roman"/>
      <w:b/>
      <w:bCs/>
      <w:color w:val="33333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748E"/>
    <w:rPr>
      <w:rFonts w:ascii="Verdana" w:eastAsia="Times New Roman" w:hAnsi="Verdana" w:cs="Times New Roman"/>
      <w:b/>
      <w:bCs/>
      <w:color w:val="333333"/>
      <w:sz w:val="32"/>
      <w:szCs w:val="32"/>
    </w:rPr>
  </w:style>
  <w:style w:type="character" w:styleId="Hyperlink">
    <w:name w:val="Hyperlink"/>
    <w:basedOn w:val="DefaultParagraphFont"/>
    <w:uiPriority w:val="99"/>
    <w:unhideWhenUsed/>
    <w:rsid w:val="00E5748E"/>
    <w:rPr>
      <w:strike w:val="0"/>
      <w:dstrike w:val="0"/>
      <w:color w:val="1C5F89"/>
      <w:u w:val="none"/>
      <w:effect w:val="none"/>
      <w:shd w:val="clear" w:color="auto" w:fill="auto"/>
    </w:rPr>
  </w:style>
  <w:style w:type="paragraph" w:styleId="NormalWeb">
    <w:name w:val="Normal (Web)"/>
    <w:basedOn w:val="Normal"/>
    <w:uiPriority w:val="99"/>
    <w:unhideWhenUsed/>
    <w:rsid w:val="00E5748E"/>
    <w:pPr>
      <w:spacing w:before="100" w:beforeAutospacing="1" w:after="300" w:line="240" w:lineRule="auto"/>
      <w:jc w:val="both"/>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E5748E"/>
    <w:rPr>
      <w:b/>
      <w:bCs/>
    </w:rPr>
  </w:style>
  <w:style w:type="paragraph" w:styleId="BalloonText">
    <w:name w:val="Balloon Text"/>
    <w:basedOn w:val="Normal"/>
    <w:link w:val="BalloonTextChar"/>
    <w:uiPriority w:val="99"/>
    <w:semiHidden/>
    <w:unhideWhenUsed/>
    <w:rsid w:val="00E57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48E"/>
    <w:rPr>
      <w:rFonts w:ascii="Tahoma" w:hAnsi="Tahoma" w:cs="Tahoma"/>
      <w:sz w:val="16"/>
      <w:szCs w:val="16"/>
    </w:rPr>
  </w:style>
  <w:style w:type="paragraph" w:styleId="ListParagraph">
    <w:name w:val="List Paragraph"/>
    <w:basedOn w:val="Normal"/>
    <w:uiPriority w:val="34"/>
    <w:qFormat/>
    <w:rsid w:val="00531275"/>
    <w:pPr>
      <w:ind w:left="720"/>
      <w:contextualSpacing/>
    </w:pPr>
  </w:style>
  <w:style w:type="paragraph" w:styleId="Header">
    <w:name w:val="header"/>
    <w:basedOn w:val="Normal"/>
    <w:link w:val="HeaderChar"/>
    <w:uiPriority w:val="99"/>
    <w:semiHidden/>
    <w:unhideWhenUsed/>
    <w:rsid w:val="005707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0738"/>
  </w:style>
  <w:style w:type="paragraph" w:styleId="Footer">
    <w:name w:val="footer"/>
    <w:basedOn w:val="Normal"/>
    <w:link w:val="FooterChar"/>
    <w:uiPriority w:val="99"/>
    <w:semiHidden/>
    <w:unhideWhenUsed/>
    <w:rsid w:val="005707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0738"/>
  </w:style>
</w:styles>
</file>

<file path=word/webSettings.xml><?xml version="1.0" encoding="utf-8"?>
<w:webSettings xmlns:r="http://schemas.openxmlformats.org/officeDocument/2006/relationships" xmlns:w="http://schemas.openxmlformats.org/wordprocessingml/2006/main">
  <w:divs>
    <w:div w:id="829633246">
      <w:bodyDiv w:val="1"/>
      <w:marLeft w:val="0"/>
      <w:marRight w:val="0"/>
      <w:marTop w:val="0"/>
      <w:marBottom w:val="0"/>
      <w:divBdr>
        <w:top w:val="none" w:sz="0" w:space="0" w:color="auto"/>
        <w:left w:val="none" w:sz="0" w:space="0" w:color="auto"/>
        <w:bottom w:val="none" w:sz="0" w:space="0" w:color="auto"/>
        <w:right w:val="none" w:sz="0" w:space="0" w:color="auto"/>
      </w:divBdr>
      <w:divsChild>
        <w:div w:id="1555237644">
          <w:marLeft w:val="0"/>
          <w:marRight w:val="0"/>
          <w:marTop w:val="0"/>
          <w:marBottom w:val="0"/>
          <w:divBdr>
            <w:top w:val="none" w:sz="0" w:space="0" w:color="auto"/>
            <w:left w:val="none" w:sz="0" w:space="0" w:color="auto"/>
            <w:bottom w:val="none" w:sz="0" w:space="0" w:color="auto"/>
            <w:right w:val="none" w:sz="0" w:space="0" w:color="auto"/>
          </w:divBdr>
          <w:divsChild>
            <w:div w:id="995763750">
              <w:marLeft w:val="0"/>
              <w:marRight w:val="0"/>
              <w:marTop w:val="0"/>
              <w:marBottom w:val="0"/>
              <w:divBdr>
                <w:top w:val="none" w:sz="0" w:space="0" w:color="auto"/>
                <w:left w:val="none" w:sz="0" w:space="0" w:color="auto"/>
                <w:bottom w:val="none" w:sz="0" w:space="0" w:color="auto"/>
                <w:right w:val="none" w:sz="0" w:space="0" w:color="auto"/>
              </w:divBdr>
              <w:divsChild>
                <w:div w:id="211770392">
                  <w:marLeft w:val="0"/>
                  <w:marRight w:val="0"/>
                  <w:marTop w:val="0"/>
                  <w:marBottom w:val="0"/>
                  <w:divBdr>
                    <w:top w:val="none" w:sz="0" w:space="0" w:color="auto"/>
                    <w:left w:val="none" w:sz="0" w:space="0" w:color="auto"/>
                    <w:bottom w:val="none" w:sz="0" w:space="0" w:color="auto"/>
                    <w:right w:val="none" w:sz="0" w:space="0" w:color="auto"/>
                  </w:divBdr>
                  <w:divsChild>
                    <w:div w:id="1578860243">
                      <w:marLeft w:val="0"/>
                      <w:marRight w:val="375"/>
                      <w:marTop w:val="0"/>
                      <w:marBottom w:val="375"/>
                      <w:divBdr>
                        <w:top w:val="none" w:sz="0" w:space="0" w:color="auto"/>
                        <w:left w:val="none" w:sz="0" w:space="0" w:color="auto"/>
                        <w:bottom w:val="none" w:sz="0" w:space="0" w:color="auto"/>
                        <w:right w:val="none" w:sz="0" w:space="0" w:color="auto"/>
                      </w:divBdr>
                    </w:div>
                  </w:divsChild>
                </w:div>
              </w:divsChild>
            </w:div>
            <w:div w:id="26024627">
              <w:marLeft w:val="0"/>
              <w:marRight w:val="0"/>
              <w:marTop w:val="150"/>
              <w:marBottom w:val="0"/>
              <w:divBdr>
                <w:top w:val="none" w:sz="0" w:space="0" w:color="auto"/>
                <w:left w:val="none" w:sz="0" w:space="0" w:color="auto"/>
                <w:bottom w:val="none" w:sz="0" w:space="0" w:color="auto"/>
                <w:right w:val="none" w:sz="0" w:space="0" w:color="auto"/>
              </w:divBdr>
              <w:divsChild>
                <w:div w:id="336079525">
                  <w:marLeft w:val="15"/>
                  <w:marRight w:val="0"/>
                  <w:marTop w:val="0"/>
                  <w:marBottom w:val="225"/>
                  <w:divBdr>
                    <w:top w:val="none" w:sz="0" w:space="0" w:color="auto"/>
                    <w:left w:val="none" w:sz="0" w:space="0" w:color="auto"/>
                    <w:bottom w:val="none" w:sz="0" w:space="0" w:color="auto"/>
                    <w:right w:val="none" w:sz="0" w:space="0" w:color="auto"/>
                  </w:divBdr>
                </w:div>
              </w:divsChild>
            </w:div>
          </w:divsChild>
        </w:div>
        <w:div w:id="521817695">
          <w:marLeft w:val="0"/>
          <w:marRight w:val="0"/>
          <w:marTop w:val="0"/>
          <w:marBottom w:val="0"/>
          <w:divBdr>
            <w:top w:val="none" w:sz="0" w:space="0" w:color="auto"/>
            <w:left w:val="none" w:sz="0" w:space="0" w:color="auto"/>
            <w:bottom w:val="none" w:sz="0" w:space="0" w:color="auto"/>
            <w:right w:val="none" w:sz="0" w:space="0" w:color="auto"/>
          </w:divBdr>
          <w:divsChild>
            <w:div w:id="590043924">
              <w:marLeft w:val="0"/>
              <w:marRight w:val="0"/>
              <w:marTop w:val="0"/>
              <w:marBottom w:val="0"/>
              <w:divBdr>
                <w:top w:val="none" w:sz="0" w:space="0" w:color="auto"/>
                <w:left w:val="none" w:sz="0" w:space="0" w:color="auto"/>
                <w:bottom w:val="none" w:sz="0" w:space="0" w:color="auto"/>
                <w:right w:val="none" w:sz="0" w:space="0" w:color="auto"/>
              </w:divBdr>
              <w:divsChild>
                <w:div w:id="2134399050">
                  <w:marLeft w:val="0"/>
                  <w:marRight w:val="0"/>
                  <w:marTop w:val="0"/>
                  <w:marBottom w:val="0"/>
                  <w:divBdr>
                    <w:top w:val="none" w:sz="0" w:space="0" w:color="auto"/>
                    <w:left w:val="none" w:sz="0" w:space="0" w:color="auto"/>
                    <w:bottom w:val="none" w:sz="0" w:space="0" w:color="auto"/>
                    <w:right w:val="none" w:sz="0" w:space="0" w:color="auto"/>
                  </w:divBdr>
                  <w:divsChild>
                    <w:div w:id="14385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9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vemariapress.com/itemdetail.cfm?nItemid=466" TargetMode="External"/><Relationship Id="rId18" Type="http://schemas.openxmlformats.org/officeDocument/2006/relationships/hyperlink" Target="http://www.usccb.org/sdwp/foreducators.shtml" TargetMode="External"/><Relationship Id="rId26" Type="http://schemas.openxmlformats.org/officeDocument/2006/relationships/hyperlink" Target="http://www.usccbpublishing.org/productdetails.cfm?PC=505" TargetMode="External"/><Relationship Id="rId3" Type="http://schemas.openxmlformats.org/officeDocument/2006/relationships/styles" Target="styles.xml"/><Relationship Id="rId21" Type="http://schemas.openxmlformats.org/officeDocument/2006/relationships/hyperlink" Target="http://www.usccb.org/jphd/caritasinveritate/" TargetMode="External"/><Relationship Id="rId34" Type="http://schemas.openxmlformats.org/officeDocument/2006/relationships/hyperlink" Target="http://crs.org/" TargetMode="External"/><Relationship Id="rId7" Type="http://schemas.openxmlformats.org/officeDocument/2006/relationships/endnotes" Target="endnotes.xml"/><Relationship Id="rId12" Type="http://schemas.openxmlformats.org/officeDocument/2006/relationships/hyperlink" Target="http://www.usccb.org/sdwp/saltandlight.shtml" TargetMode="External"/><Relationship Id="rId17" Type="http://schemas.openxmlformats.org/officeDocument/2006/relationships/hyperlink" Target="http://www.usccbpublishing.org/productdetails.cfm?PC=1336" TargetMode="External"/><Relationship Id="rId25" Type="http://schemas.openxmlformats.org/officeDocument/2006/relationships/hyperlink" Target="http://www.usccb.org/sdwp/foreducators.shtml" TargetMode="External"/><Relationship Id="rId33" Type="http://schemas.openxmlformats.org/officeDocument/2006/relationships/hyperlink" Target="http://www.usccb.org/cchd/" TargetMode="External"/><Relationship Id="rId2" Type="http://schemas.openxmlformats.org/officeDocument/2006/relationships/numbering" Target="numbering.xml"/><Relationship Id="rId16" Type="http://schemas.openxmlformats.org/officeDocument/2006/relationships/hyperlink" Target="http://www.usccb.org" TargetMode="External"/><Relationship Id="rId20" Type="http://schemas.openxmlformats.org/officeDocument/2006/relationships/hyperlink" Target="http://www.vatican.va/holy_father/benedict_xvi/encyclicals/index_en.htm" TargetMode="External"/><Relationship Id="rId29" Type="http://schemas.openxmlformats.org/officeDocument/2006/relationships/hyperlink" Target="http://www.faithfulcitizenship.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ccb.org/sdwp/psmcoordteam.pdf" TargetMode="External"/><Relationship Id="rId24" Type="http://schemas.openxmlformats.org/officeDocument/2006/relationships/hyperlink" Target="http://www.usccb.org/sdwp/cstquotes.shtml" TargetMode="External"/><Relationship Id="rId32" Type="http://schemas.openxmlformats.org/officeDocument/2006/relationships/hyperlink" Target="http://www.usccb.or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sccbpublishing.org/productdetails.cfm?PC=1235" TargetMode="External"/><Relationship Id="rId23" Type="http://schemas.openxmlformats.org/officeDocument/2006/relationships/hyperlink" Target="http://www.usccb.org/sdwp/foundationdocs.shtml" TargetMode="External"/><Relationship Id="rId28" Type="http://schemas.openxmlformats.org/officeDocument/2006/relationships/hyperlink" Target="http://www.usccb.org/beliefs-and-teachings/what-we-believe/catholic-social-teaching/everyday-christianity-to-hunger-and-thirst-for-justice.cfm" TargetMode="External"/><Relationship Id="rId36" Type="http://schemas.openxmlformats.org/officeDocument/2006/relationships/fontTable" Target="fontTable.xml"/><Relationship Id="rId10" Type="http://schemas.openxmlformats.org/officeDocument/2006/relationships/hyperlink" Target="http://www.usccbpublishing.org/productdetails.cfm?PC=685" TargetMode="External"/><Relationship Id="rId19" Type="http://schemas.openxmlformats.org/officeDocument/2006/relationships/hyperlink" Target="http://www.usccb.org/campus/" TargetMode="External"/><Relationship Id="rId31" Type="http://schemas.openxmlformats.org/officeDocument/2006/relationships/hyperlink" Target="http://www.justpeace.org/docu.htm" TargetMode="External"/><Relationship Id="rId4" Type="http://schemas.openxmlformats.org/officeDocument/2006/relationships/settings" Target="settings.xml"/><Relationship Id="rId9" Type="http://schemas.openxmlformats.org/officeDocument/2006/relationships/hyperlink" Target="http://www.usccb.org/sdwp/saltandlight.shtml" TargetMode="External"/><Relationship Id="rId14" Type="http://schemas.openxmlformats.org/officeDocument/2006/relationships/hyperlink" Target="http://www.usccb.org/sdwp/projects/socialteaching/excerpt.shtml" TargetMode="External"/><Relationship Id="rId22" Type="http://schemas.openxmlformats.org/officeDocument/2006/relationships/hyperlink" Target="http://www.usccb.org/sdwp" TargetMode="External"/><Relationship Id="rId27" Type="http://schemas.openxmlformats.org/officeDocument/2006/relationships/hyperlink" Target="http://www.vatican.va/holy_father/benedict_xvi/encyclicals/documents/hf_ben-xvi_enc_20051225_deus-caritas-est_en.html" TargetMode="External"/><Relationship Id="rId30" Type="http://schemas.openxmlformats.org/officeDocument/2006/relationships/hyperlink" Target="http://www.vatican.va/archive/hist_councils/ii_vatican_council/documents/vat-ii_cons_19651207_gaudium-et-spes_en.html" TargetMode="External"/><Relationship Id="rId35" Type="http://schemas.openxmlformats.org/officeDocument/2006/relationships/hyperlink" Target="http://www.catholiccharitiesusa.org/NetCommunity/Page.aspx?pid=11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793EE-4580-4187-A93D-52CE80547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1581</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cignacio</dc:creator>
  <cp:lastModifiedBy>cignacio</cp:lastModifiedBy>
  <cp:revision>2</cp:revision>
  <cp:lastPrinted>2012-09-19T04:39:00Z</cp:lastPrinted>
  <dcterms:created xsi:type="dcterms:W3CDTF">2012-09-28T02:15:00Z</dcterms:created>
  <dcterms:modified xsi:type="dcterms:W3CDTF">2012-09-28T02:15:00Z</dcterms:modified>
</cp:coreProperties>
</file>